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1C211" w14:textId="77777777" w:rsidR="00957736" w:rsidRPr="00E91127" w:rsidRDefault="00957736">
      <w:pPr>
        <w:rPr>
          <w:rFonts w:ascii="Arial" w:hAnsi="Arial" w:cs="Arial"/>
          <w:sz w:val="22"/>
          <w:szCs w:val="22"/>
        </w:rPr>
      </w:pPr>
    </w:p>
    <w:p w14:paraId="33FEE81C" w14:textId="77777777" w:rsidR="00957736" w:rsidRPr="00E91127" w:rsidRDefault="00957736">
      <w:pPr>
        <w:jc w:val="center"/>
        <w:rPr>
          <w:rFonts w:ascii="Arial" w:hAnsi="Arial" w:cs="Arial"/>
          <w:sz w:val="22"/>
          <w:szCs w:val="22"/>
        </w:rPr>
      </w:pPr>
    </w:p>
    <w:p w14:paraId="551B3D28" w14:textId="77777777" w:rsidR="00957736" w:rsidRPr="00E91127" w:rsidRDefault="00957736">
      <w:pPr>
        <w:jc w:val="center"/>
        <w:rPr>
          <w:rFonts w:ascii="Arial" w:hAnsi="Arial" w:cs="Arial"/>
          <w:sz w:val="22"/>
          <w:szCs w:val="22"/>
        </w:rPr>
      </w:pPr>
    </w:p>
    <w:p w14:paraId="11061036" w14:textId="77777777" w:rsidR="00957736" w:rsidRPr="00E91127" w:rsidRDefault="00957736">
      <w:pPr>
        <w:jc w:val="center"/>
        <w:rPr>
          <w:rFonts w:ascii="Arial" w:hAnsi="Arial" w:cs="Arial"/>
          <w:sz w:val="22"/>
          <w:szCs w:val="22"/>
        </w:rPr>
      </w:pPr>
    </w:p>
    <w:p w14:paraId="30A89194" w14:textId="77777777" w:rsidR="00957736" w:rsidRPr="00E91127" w:rsidRDefault="00957736">
      <w:pPr>
        <w:jc w:val="center"/>
        <w:rPr>
          <w:rFonts w:ascii="Arial" w:hAnsi="Arial" w:cs="Arial"/>
          <w:sz w:val="22"/>
          <w:szCs w:val="22"/>
        </w:rPr>
      </w:pPr>
    </w:p>
    <w:p w14:paraId="4DE5A9D0" w14:textId="77777777" w:rsidR="00957736" w:rsidRPr="00E91127" w:rsidRDefault="00957736">
      <w:pPr>
        <w:jc w:val="center"/>
        <w:rPr>
          <w:rFonts w:ascii="Arial" w:hAnsi="Arial" w:cs="Arial"/>
          <w:sz w:val="22"/>
          <w:szCs w:val="22"/>
        </w:rPr>
      </w:pPr>
    </w:p>
    <w:p w14:paraId="7EB0829A" w14:textId="77777777" w:rsidR="00957736" w:rsidRPr="00E91127" w:rsidRDefault="00957736">
      <w:pPr>
        <w:jc w:val="center"/>
        <w:rPr>
          <w:rFonts w:ascii="Arial" w:hAnsi="Arial" w:cs="Arial"/>
          <w:sz w:val="22"/>
          <w:szCs w:val="22"/>
        </w:rPr>
      </w:pPr>
    </w:p>
    <w:p w14:paraId="548F3951" w14:textId="77777777" w:rsidR="00957736" w:rsidRPr="00E91127" w:rsidRDefault="00957736">
      <w:pPr>
        <w:jc w:val="center"/>
        <w:rPr>
          <w:rFonts w:ascii="Arial" w:hAnsi="Arial" w:cs="Arial"/>
          <w:sz w:val="22"/>
          <w:szCs w:val="22"/>
        </w:rPr>
      </w:pPr>
    </w:p>
    <w:p w14:paraId="1596BD82" w14:textId="375E3E9E" w:rsidR="00957736" w:rsidRPr="00E91127" w:rsidRDefault="00000000">
      <w:pPr>
        <w:jc w:val="center"/>
        <w:rPr>
          <w:rFonts w:ascii="Arial" w:hAnsi="Arial" w:cs="Arial"/>
          <w:sz w:val="22"/>
          <w:szCs w:val="22"/>
        </w:rPr>
      </w:pPr>
      <w:r w:rsidRPr="00E91127">
        <w:rPr>
          <w:rFonts w:ascii="Arial" w:hAnsi="Arial" w:cs="Arial"/>
          <w:sz w:val="22"/>
          <w:szCs w:val="22"/>
        </w:rPr>
        <w:t>Factors Impacting the Use of Telehealth for Medicare and Medicaid Members</w:t>
      </w:r>
      <w:r w:rsidR="004F5A40">
        <w:rPr>
          <w:rFonts w:ascii="Arial" w:hAnsi="Arial" w:cs="Arial"/>
          <w:sz w:val="22"/>
          <w:szCs w:val="22"/>
        </w:rPr>
        <w:t xml:space="preserve"> in 2020-2024</w:t>
      </w:r>
    </w:p>
    <w:p w14:paraId="52F0D8FA" w14:textId="77777777" w:rsidR="00957736" w:rsidRPr="00E91127" w:rsidRDefault="00957736">
      <w:pPr>
        <w:jc w:val="center"/>
        <w:rPr>
          <w:rFonts w:ascii="Arial" w:hAnsi="Arial" w:cs="Arial"/>
          <w:sz w:val="22"/>
          <w:szCs w:val="22"/>
        </w:rPr>
      </w:pPr>
    </w:p>
    <w:p w14:paraId="7CC0C3DC" w14:textId="77777777" w:rsidR="00957736" w:rsidRPr="00E91127" w:rsidRDefault="00957736">
      <w:pPr>
        <w:jc w:val="center"/>
        <w:rPr>
          <w:rFonts w:ascii="Arial" w:hAnsi="Arial" w:cs="Arial"/>
          <w:sz w:val="22"/>
          <w:szCs w:val="22"/>
        </w:rPr>
      </w:pPr>
    </w:p>
    <w:p w14:paraId="0A26D559" w14:textId="77777777" w:rsidR="00957736" w:rsidRPr="00E91127" w:rsidRDefault="00957736">
      <w:pPr>
        <w:jc w:val="center"/>
        <w:rPr>
          <w:rFonts w:ascii="Arial" w:hAnsi="Arial" w:cs="Arial"/>
          <w:sz w:val="22"/>
          <w:szCs w:val="22"/>
        </w:rPr>
      </w:pPr>
    </w:p>
    <w:p w14:paraId="0ED36591" w14:textId="77777777" w:rsidR="00957736" w:rsidRPr="00E91127" w:rsidRDefault="00957736">
      <w:pPr>
        <w:jc w:val="center"/>
        <w:rPr>
          <w:rFonts w:ascii="Arial" w:hAnsi="Arial" w:cs="Arial"/>
          <w:sz w:val="22"/>
          <w:szCs w:val="22"/>
        </w:rPr>
      </w:pPr>
    </w:p>
    <w:p w14:paraId="5EEC21EC" w14:textId="77777777" w:rsidR="00957736" w:rsidRPr="00E91127" w:rsidRDefault="00957736">
      <w:pPr>
        <w:jc w:val="center"/>
        <w:rPr>
          <w:rFonts w:ascii="Arial" w:hAnsi="Arial" w:cs="Arial"/>
          <w:sz w:val="22"/>
          <w:szCs w:val="22"/>
        </w:rPr>
      </w:pPr>
    </w:p>
    <w:p w14:paraId="23DE480F" w14:textId="77777777" w:rsidR="00957736" w:rsidRPr="00E91127" w:rsidRDefault="00957736">
      <w:pPr>
        <w:jc w:val="center"/>
        <w:rPr>
          <w:rFonts w:ascii="Arial" w:hAnsi="Arial" w:cs="Arial"/>
          <w:sz w:val="22"/>
          <w:szCs w:val="22"/>
        </w:rPr>
      </w:pPr>
    </w:p>
    <w:p w14:paraId="217F1B74" w14:textId="77777777" w:rsidR="00957736" w:rsidRPr="00E91127" w:rsidRDefault="00000000">
      <w:pPr>
        <w:jc w:val="center"/>
        <w:rPr>
          <w:rFonts w:ascii="Arial" w:hAnsi="Arial" w:cs="Arial"/>
          <w:b/>
          <w:sz w:val="22"/>
          <w:szCs w:val="22"/>
        </w:rPr>
      </w:pPr>
      <w:r w:rsidRPr="00E91127">
        <w:rPr>
          <w:rFonts w:ascii="Arial" w:hAnsi="Arial" w:cs="Arial"/>
          <w:b/>
          <w:sz w:val="22"/>
          <w:szCs w:val="22"/>
        </w:rPr>
        <w:t>Jessica Coomber</w:t>
      </w:r>
    </w:p>
    <w:p w14:paraId="244CE6DE" w14:textId="77777777" w:rsidR="00957736" w:rsidRPr="00E91127" w:rsidRDefault="00957736">
      <w:pPr>
        <w:jc w:val="center"/>
        <w:rPr>
          <w:rFonts w:ascii="Arial" w:hAnsi="Arial" w:cs="Arial"/>
          <w:sz w:val="22"/>
          <w:szCs w:val="22"/>
        </w:rPr>
      </w:pPr>
    </w:p>
    <w:p w14:paraId="35418F31" w14:textId="77777777" w:rsidR="00957736" w:rsidRPr="00E91127" w:rsidRDefault="00957736">
      <w:pPr>
        <w:jc w:val="center"/>
        <w:rPr>
          <w:rFonts w:ascii="Arial" w:hAnsi="Arial" w:cs="Arial"/>
          <w:sz w:val="22"/>
          <w:szCs w:val="22"/>
        </w:rPr>
      </w:pPr>
    </w:p>
    <w:p w14:paraId="2F1F1BA6" w14:textId="77777777" w:rsidR="00957736" w:rsidRPr="00E91127" w:rsidRDefault="00957736">
      <w:pPr>
        <w:rPr>
          <w:rFonts w:ascii="Arial" w:hAnsi="Arial" w:cs="Arial"/>
          <w:sz w:val="22"/>
          <w:szCs w:val="22"/>
        </w:rPr>
      </w:pPr>
    </w:p>
    <w:p w14:paraId="577488C5" w14:textId="77777777" w:rsidR="00957736" w:rsidRPr="00E91127" w:rsidRDefault="00957736">
      <w:pPr>
        <w:jc w:val="center"/>
        <w:rPr>
          <w:rFonts w:ascii="Arial" w:hAnsi="Arial" w:cs="Arial"/>
          <w:sz w:val="22"/>
          <w:szCs w:val="22"/>
        </w:rPr>
      </w:pPr>
    </w:p>
    <w:p w14:paraId="2CAFC2C3" w14:textId="77777777" w:rsidR="00957736" w:rsidRPr="00E91127" w:rsidRDefault="00957736">
      <w:pPr>
        <w:jc w:val="center"/>
        <w:rPr>
          <w:rFonts w:ascii="Arial" w:hAnsi="Arial" w:cs="Arial"/>
          <w:sz w:val="22"/>
          <w:szCs w:val="22"/>
        </w:rPr>
      </w:pPr>
    </w:p>
    <w:p w14:paraId="6DCF7A78" w14:textId="77777777" w:rsidR="00957736" w:rsidRPr="00E91127" w:rsidRDefault="00957736">
      <w:pPr>
        <w:jc w:val="center"/>
        <w:rPr>
          <w:rFonts w:ascii="Arial" w:hAnsi="Arial" w:cs="Arial"/>
          <w:sz w:val="22"/>
          <w:szCs w:val="22"/>
        </w:rPr>
      </w:pPr>
    </w:p>
    <w:p w14:paraId="4B9A404F"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Data Analytics 401 - Senior Seminar </w:t>
      </w:r>
    </w:p>
    <w:p w14:paraId="77A1F422" w14:textId="77777777" w:rsidR="00957736" w:rsidRPr="00E91127" w:rsidRDefault="00957736">
      <w:pPr>
        <w:jc w:val="center"/>
        <w:rPr>
          <w:rFonts w:ascii="Arial" w:hAnsi="Arial" w:cs="Arial"/>
          <w:sz w:val="22"/>
          <w:szCs w:val="22"/>
        </w:rPr>
      </w:pPr>
    </w:p>
    <w:p w14:paraId="1B1FA999"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Dr. Alexandre </w:t>
      </w:r>
      <w:proofErr w:type="spellStart"/>
      <w:r w:rsidRPr="00E91127">
        <w:rPr>
          <w:rFonts w:ascii="Arial" w:hAnsi="Arial" w:cs="Arial"/>
          <w:sz w:val="22"/>
          <w:szCs w:val="22"/>
        </w:rPr>
        <w:t>Scarcioffolo</w:t>
      </w:r>
      <w:proofErr w:type="spellEnd"/>
    </w:p>
    <w:p w14:paraId="28BA25FB" w14:textId="77777777" w:rsidR="00957736" w:rsidRPr="00E91127" w:rsidRDefault="00957736">
      <w:pPr>
        <w:jc w:val="center"/>
        <w:rPr>
          <w:rFonts w:ascii="Arial" w:hAnsi="Arial" w:cs="Arial"/>
          <w:sz w:val="22"/>
          <w:szCs w:val="22"/>
        </w:rPr>
      </w:pPr>
    </w:p>
    <w:p w14:paraId="084FC808" w14:textId="77777777" w:rsidR="00957736" w:rsidRPr="00E91127" w:rsidRDefault="00957736">
      <w:pPr>
        <w:jc w:val="center"/>
        <w:rPr>
          <w:rFonts w:ascii="Arial" w:hAnsi="Arial" w:cs="Arial"/>
          <w:sz w:val="22"/>
          <w:szCs w:val="22"/>
        </w:rPr>
      </w:pPr>
    </w:p>
    <w:p w14:paraId="77B99712" w14:textId="77777777" w:rsidR="00957736" w:rsidRPr="00E91127" w:rsidRDefault="00957736">
      <w:pPr>
        <w:jc w:val="center"/>
        <w:rPr>
          <w:rFonts w:ascii="Arial" w:hAnsi="Arial" w:cs="Arial"/>
          <w:sz w:val="22"/>
          <w:szCs w:val="22"/>
        </w:rPr>
      </w:pPr>
    </w:p>
    <w:p w14:paraId="25E58846" w14:textId="77777777" w:rsidR="00957736" w:rsidRPr="00E91127" w:rsidRDefault="00957736">
      <w:pPr>
        <w:rPr>
          <w:rFonts w:ascii="Arial" w:hAnsi="Arial" w:cs="Arial"/>
          <w:sz w:val="22"/>
          <w:szCs w:val="22"/>
        </w:rPr>
      </w:pPr>
    </w:p>
    <w:p w14:paraId="71A9AD22" w14:textId="77777777" w:rsidR="00957736" w:rsidRPr="00E91127" w:rsidRDefault="00957736">
      <w:pPr>
        <w:rPr>
          <w:rFonts w:ascii="Arial" w:hAnsi="Arial" w:cs="Arial"/>
          <w:sz w:val="22"/>
          <w:szCs w:val="22"/>
        </w:rPr>
      </w:pPr>
    </w:p>
    <w:p w14:paraId="1563EB0A" w14:textId="77777777" w:rsidR="00957736" w:rsidRPr="00E91127" w:rsidRDefault="00957736">
      <w:pPr>
        <w:jc w:val="center"/>
        <w:rPr>
          <w:rFonts w:ascii="Arial" w:hAnsi="Arial" w:cs="Arial"/>
          <w:sz w:val="22"/>
          <w:szCs w:val="22"/>
        </w:rPr>
      </w:pPr>
    </w:p>
    <w:p w14:paraId="353C9183" w14:textId="77777777" w:rsidR="00957736" w:rsidRPr="00E91127" w:rsidRDefault="00957736">
      <w:pPr>
        <w:jc w:val="center"/>
        <w:rPr>
          <w:rFonts w:ascii="Arial" w:hAnsi="Arial" w:cs="Arial"/>
          <w:sz w:val="22"/>
          <w:szCs w:val="22"/>
        </w:rPr>
      </w:pPr>
    </w:p>
    <w:p w14:paraId="6FA70EE0" w14:textId="77777777" w:rsidR="00957736" w:rsidRPr="00E91127" w:rsidRDefault="00957736">
      <w:pPr>
        <w:jc w:val="center"/>
        <w:rPr>
          <w:rFonts w:ascii="Arial" w:hAnsi="Arial" w:cs="Arial"/>
          <w:sz w:val="22"/>
          <w:szCs w:val="22"/>
        </w:rPr>
      </w:pPr>
    </w:p>
    <w:p w14:paraId="76F2A1BB" w14:textId="77777777" w:rsidR="00957736" w:rsidRPr="00E91127" w:rsidRDefault="00957736">
      <w:pPr>
        <w:jc w:val="center"/>
        <w:rPr>
          <w:rFonts w:ascii="Arial" w:hAnsi="Arial" w:cs="Arial"/>
          <w:sz w:val="22"/>
          <w:szCs w:val="22"/>
        </w:rPr>
      </w:pPr>
    </w:p>
    <w:p w14:paraId="55337499" w14:textId="77777777" w:rsidR="00957736" w:rsidRPr="00E91127" w:rsidRDefault="00957736">
      <w:pPr>
        <w:jc w:val="center"/>
        <w:rPr>
          <w:rFonts w:ascii="Arial" w:hAnsi="Arial" w:cs="Arial"/>
          <w:sz w:val="22"/>
          <w:szCs w:val="22"/>
        </w:rPr>
      </w:pPr>
    </w:p>
    <w:p w14:paraId="320D008D" w14:textId="77777777" w:rsidR="00957736" w:rsidRPr="00E91127" w:rsidRDefault="00957736">
      <w:pPr>
        <w:jc w:val="center"/>
        <w:rPr>
          <w:rFonts w:ascii="Arial" w:hAnsi="Arial" w:cs="Arial"/>
          <w:sz w:val="22"/>
          <w:szCs w:val="22"/>
        </w:rPr>
      </w:pPr>
    </w:p>
    <w:p w14:paraId="37DAFB70" w14:textId="77777777" w:rsidR="00957736" w:rsidRPr="00E91127" w:rsidRDefault="00957736">
      <w:pPr>
        <w:jc w:val="center"/>
        <w:rPr>
          <w:rFonts w:ascii="Arial" w:hAnsi="Arial" w:cs="Arial"/>
          <w:sz w:val="22"/>
          <w:szCs w:val="22"/>
        </w:rPr>
      </w:pPr>
    </w:p>
    <w:p w14:paraId="66ECC5D6" w14:textId="77777777" w:rsidR="00957736" w:rsidRPr="00E91127" w:rsidRDefault="00957736">
      <w:pPr>
        <w:jc w:val="center"/>
        <w:rPr>
          <w:rFonts w:ascii="Arial" w:hAnsi="Arial" w:cs="Arial"/>
          <w:sz w:val="22"/>
          <w:szCs w:val="22"/>
        </w:rPr>
      </w:pPr>
    </w:p>
    <w:p w14:paraId="246E8DE4" w14:textId="77777777" w:rsidR="00957736" w:rsidRPr="00E91127" w:rsidRDefault="00957736">
      <w:pPr>
        <w:jc w:val="center"/>
        <w:rPr>
          <w:rFonts w:ascii="Arial" w:hAnsi="Arial" w:cs="Arial"/>
          <w:sz w:val="22"/>
          <w:szCs w:val="22"/>
        </w:rPr>
      </w:pPr>
    </w:p>
    <w:p w14:paraId="404633ED"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Denison University </w:t>
      </w:r>
    </w:p>
    <w:p w14:paraId="6042EB9B" w14:textId="5103FE53" w:rsidR="00957736" w:rsidRPr="00E91127" w:rsidRDefault="00000000">
      <w:pPr>
        <w:jc w:val="center"/>
        <w:rPr>
          <w:rFonts w:ascii="Arial" w:hAnsi="Arial" w:cs="Arial"/>
          <w:sz w:val="22"/>
          <w:szCs w:val="22"/>
        </w:rPr>
      </w:pPr>
      <w:r w:rsidRPr="00E91127">
        <w:rPr>
          <w:rFonts w:ascii="Arial" w:hAnsi="Arial" w:cs="Arial"/>
          <w:sz w:val="22"/>
          <w:szCs w:val="22"/>
        </w:rPr>
        <w:t>2025</w:t>
      </w:r>
    </w:p>
    <w:p w14:paraId="479B5585"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0255715A" w14:textId="2B46242D" w:rsidR="00957736" w:rsidRDefault="00000000" w:rsidP="00AB7506">
      <w:pPr>
        <w:spacing w:after="240" w:line="360" w:lineRule="auto"/>
        <w:jc w:val="both"/>
        <w:rPr>
          <w:rFonts w:ascii="Arial" w:hAnsi="Arial" w:cs="Arial"/>
          <w:b/>
          <w:sz w:val="22"/>
          <w:szCs w:val="22"/>
        </w:rPr>
      </w:pPr>
      <w:r w:rsidRPr="00E91127">
        <w:rPr>
          <w:rFonts w:ascii="Arial" w:hAnsi="Arial" w:cs="Arial"/>
          <w:b/>
          <w:sz w:val="22"/>
          <w:szCs w:val="22"/>
        </w:rPr>
        <w:lastRenderedPageBreak/>
        <w:t>Abstract</w:t>
      </w:r>
      <w:r w:rsidR="00E83A49">
        <w:rPr>
          <w:rFonts w:ascii="Arial" w:hAnsi="Arial" w:cs="Arial"/>
          <w:b/>
          <w:sz w:val="22"/>
          <w:szCs w:val="22"/>
        </w:rPr>
        <w:t xml:space="preserve"> </w:t>
      </w:r>
      <w:r w:rsidR="00D81EB8">
        <w:rPr>
          <w:rFonts w:ascii="Arial" w:hAnsi="Arial" w:cs="Arial"/>
          <w:b/>
          <w:sz w:val="22"/>
          <w:szCs w:val="22"/>
        </w:rPr>
        <w:t xml:space="preserve">  </w:t>
      </w:r>
    </w:p>
    <w:p w14:paraId="44964173" w14:textId="06A6ADDE" w:rsidR="00BA2EC2" w:rsidRPr="00AB7506" w:rsidRDefault="004D0F4F" w:rsidP="00AB7506">
      <w:pPr>
        <w:spacing w:line="480" w:lineRule="auto"/>
        <w:ind w:firstLine="720"/>
        <w:rPr>
          <w:rFonts w:ascii="Arial" w:hAnsi="Arial" w:cs="Arial"/>
          <w:sz w:val="22"/>
          <w:szCs w:val="22"/>
          <w:shd w:val="clear" w:color="auto" w:fill="FFFFFF"/>
        </w:rPr>
      </w:pPr>
      <w:r w:rsidRPr="004D0F4F">
        <w:rPr>
          <w:rFonts w:ascii="Arial" w:hAnsi="Arial" w:cs="Arial"/>
          <w:sz w:val="22"/>
          <w:szCs w:val="22"/>
        </w:rPr>
        <w:t xml:space="preserve">This research </w:t>
      </w:r>
      <w:r>
        <w:rPr>
          <w:rFonts w:ascii="Arial" w:hAnsi="Arial" w:cs="Arial"/>
          <w:sz w:val="22"/>
          <w:szCs w:val="22"/>
        </w:rPr>
        <w:t>aims to understand</w:t>
      </w:r>
      <w:r w:rsidRPr="004D0F4F">
        <w:rPr>
          <w:rFonts w:ascii="Arial" w:hAnsi="Arial" w:cs="Arial"/>
          <w:sz w:val="22"/>
          <w:szCs w:val="22"/>
        </w:rPr>
        <w:t xml:space="preserve"> the factors impacting the </w:t>
      </w:r>
      <w:r>
        <w:rPr>
          <w:rFonts w:ascii="Arial" w:hAnsi="Arial" w:cs="Arial"/>
          <w:sz w:val="22"/>
          <w:szCs w:val="22"/>
        </w:rPr>
        <w:t>use</w:t>
      </w:r>
      <w:r w:rsidRPr="004D0F4F">
        <w:rPr>
          <w:rFonts w:ascii="Arial" w:hAnsi="Arial" w:cs="Arial"/>
          <w:sz w:val="22"/>
          <w:szCs w:val="22"/>
        </w:rPr>
        <w:t xml:space="preserve"> of telehealth </w:t>
      </w:r>
      <w:r>
        <w:rPr>
          <w:rFonts w:ascii="Arial" w:hAnsi="Arial" w:cs="Arial"/>
          <w:sz w:val="22"/>
          <w:szCs w:val="22"/>
        </w:rPr>
        <w:t>visits</w:t>
      </w:r>
      <w:r w:rsidRPr="004D0F4F">
        <w:rPr>
          <w:rFonts w:ascii="Arial" w:hAnsi="Arial" w:cs="Arial"/>
          <w:sz w:val="22"/>
          <w:szCs w:val="22"/>
        </w:rPr>
        <w:t xml:space="preserve"> </w:t>
      </w:r>
      <w:r>
        <w:rPr>
          <w:rFonts w:ascii="Arial" w:hAnsi="Arial" w:cs="Arial"/>
          <w:sz w:val="22"/>
          <w:szCs w:val="22"/>
        </w:rPr>
        <w:t>for</w:t>
      </w:r>
      <w:r w:rsidRPr="004D0F4F">
        <w:rPr>
          <w:rFonts w:ascii="Arial" w:hAnsi="Arial" w:cs="Arial"/>
          <w:sz w:val="22"/>
          <w:szCs w:val="22"/>
        </w:rPr>
        <w:t xml:space="preserve"> Medicare and Medicaid members</w:t>
      </w:r>
      <w:r>
        <w:rPr>
          <w:rFonts w:ascii="Arial" w:hAnsi="Arial" w:cs="Arial"/>
          <w:sz w:val="22"/>
          <w:szCs w:val="22"/>
        </w:rPr>
        <w:t xml:space="preserve"> </w:t>
      </w:r>
      <w:r w:rsidR="00CD4AD3">
        <w:rPr>
          <w:rFonts w:ascii="Arial" w:hAnsi="Arial" w:cs="Arial"/>
          <w:sz w:val="22"/>
          <w:szCs w:val="22"/>
        </w:rPr>
        <w:t xml:space="preserve">in the US </w:t>
      </w:r>
      <w:r>
        <w:rPr>
          <w:rFonts w:ascii="Arial" w:hAnsi="Arial" w:cs="Arial"/>
          <w:sz w:val="22"/>
          <w:szCs w:val="22"/>
        </w:rPr>
        <w:t xml:space="preserve">during </w:t>
      </w:r>
      <w:r w:rsidRPr="004D0F4F">
        <w:rPr>
          <w:rFonts w:ascii="Arial" w:hAnsi="Arial" w:cs="Arial"/>
          <w:sz w:val="22"/>
          <w:szCs w:val="22"/>
        </w:rPr>
        <w:t xml:space="preserve">2020-2024. The </w:t>
      </w:r>
      <w:r w:rsidRPr="004D0F4F">
        <w:rPr>
          <w:rFonts w:ascii="Arial" w:hAnsi="Arial" w:cs="Arial"/>
          <w:i/>
          <w:iCs/>
          <w:color w:val="131314"/>
          <w:sz w:val="22"/>
          <w:szCs w:val="22"/>
          <w:shd w:val="clear" w:color="auto" w:fill="FFFFFF"/>
        </w:rPr>
        <w:t>Medicare Telehealth Trends</w:t>
      </w:r>
      <w:r w:rsidRPr="004D0F4F">
        <w:rPr>
          <w:rFonts w:ascii="Arial" w:hAnsi="Arial" w:cs="Arial"/>
          <w:color w:val="131314"/>
          <w:sz w:val="22"/>
          <w:szCs w:val="22"/>
          <w:shd w:val="clear" w:color="auto" w:fill="FFFFFF"/>
        </w:rPr>
        <w:t xml:space="preserve"> dataset </w:t>
      </w:r>
      <w:r>
        <w:rPr>
          <w:rFonts w:ascii="Arial" w:hAnsi="Arial" w:cs="Arial"/>
          <w:color w:val="131314"/>
          <w:sz w:val="22"/>
          <w:szCs w:val="22"/>
          <w:shd w:val="clear" w:color="auto" w:fill="FFFFFF"/>
        </w:rPr>
        <w:t xml:space="preserve">is </w:t>
      </w:r>
      <w:r w:rsidRPr="004D0F4F">
        <w:rPr>
          <w:rFonts w:ascii="Arial" w:hAnsi="Arial" w:cs="Arial"/>
          <w:color w:val="131314"/>
          <w:sz w:val="22"/>
          <w:szCs w:val="22"/>
          <w:shd w:val="clear" w:color="auto" w:fill="FFFFFF"/>
        </w:rPr>
        <w:t xml:space="preserve">merged with publicly available data from the </w:t>
      </w:r>
      <w:r w:rsidRPr="00136F6D">
        <w:rPr>
          <w:rFonts w:ascii="Arial" w:hAnsi="Arial" w:cs="Arial"/>
          <w:color w:val="FF0000"/>
          <w:sz w:val="22"/>
          <w:szCs w:val="22"/>
          <w:shd w:val="clear" w:color="auto" w:fill="FFFFFF"/>
        </w:rPr>
        <w:t>US Census Bureau</w:t>
      </w:r>
      <w:r w:rsidR="00136F6D" w:rsidRPr="00136F6D">
        <w:rPr>
          <w:rFonts w:ascii="Arial" w:hAnsi="Arial" w:cs="Arial"/>
          <w:color w:val="FF0000"/>
          <w:sz w:val="22"/>
          <w:szCs w:val="22"/>
          <w:shd w:val="clear" w:color="auto" w:fill="FFFFFF"/>
        </w:rPr>
        <w:t xml:space="preserve"> and </w:t>
      </w:r>
      <w:r w:rsidRPr="00136F6D">
        <w:rPr>
          <w:rFonts w:ascii="Arial" w:hAnsi="Arial" w:cs="Arial"/>
          <w:color w:val="FF0000"/>
          <w:sz w:val="22"/>
          <w:szCs w:val="22"/>
          <w:shd w:val="clear" w:color="auto" w:fill="FFFFFF"/>
        </w:rPr>
        <w:t xml:space="preserve">the </w:t>
      </w:r>
      <w:r w:rsidRPr="00136F6D">
        <w:rPr>
          <w:rFonts w:ascii="Arial" w:hAnsi="Arial" w:cs="Arial"/>
          <w:i/>
          <w:iCs/>
          <w:color w:val="FF0000"/>
          <w:sz w:val="22"/>
          <w:szCs w:val="22"/>
          <w:shd w:val="clear" w:color="auto" w:fill="FFFFFF"/>
        </w:rPr>
        <w:t>Transit Report Card</w:t>
      </w:r>
      <w:r w:rsidRPr="00136F6D">
        <w:rPr>
          <w:rFonts w:ascii="Arial" w:hAnsi="Arial" w:cs="Arial"/>
          <w:color w:val="FF0000"/>
          <w:sz w:val="22"/>
          <w:szCs w:val="22"/>
          <w:shd w:val="clear" w:color="auto" w:fill="FFFFFF"/>
        </w:rPr>
        <w:t xml:space="preserve"> from Transportation for America</w:t>
      </w:r>
      <w:r w:rsidR="00136F6D" w:rsidRPr="00136F6D">
        <w:rPr>
          <w:rFonts w:ascii="Arial" w:hAnsi="Arial" w:cs="Arial"/>
          <w:color w:val="FF0000"/>
          <w:sz w:val="22"/>
          <w:szCs w:val="22"/>
          <w:shd w:val="clear" w:color="auto" w:fill="FFFFFF"/>
        </w:rPr>
        <w:t xml:space="preserve"> </w:t>
      </w:r>
      <w:proofErr w:type="gramStart"/>
      <w:r w:rsidRPr="00C82295">
        <w:rPr>
          <w:rFonts w:ascii="Arial" w:hAnsi="Arial" w:cs="Arial"/>
          <w:sz w:val="22"/>
          <w:szCs w:val="22"/>
          <w:shd w:val="clear" w:color="auto" w:fill="FFFFFF"/>
        </w:rPr>
        <w:t>in order to</w:t>
      </w:r>
      <w:proofErr w:type="gramEnd"/>
      <w:r w:rsidRPr="00C82295">
        <w:rPr>
          <w:rFonts w:ascii="Arial" w:hAnsi="Arial" w:cs="Arial"/>
          <w:sz w:val="22"/>
          <w:szCs w:val="22"/>
          <w:shd w:val="clear" w:color="auto" w:fill="FFFFFF"/>
        </w:rPr>
        <w:t xml:space="preserve"> include </w:t>
      </w:r>
      <w:r w:rsidRPr="00C82295">
        <w:rPr>
          <w:rStyle w:val="ng-star-inserted"/>
          <w:rFonts w:ascii="Arial" w:hAnsi="Arial" w:cs="Arial"/>
          <w:sz w:val="22"/>
          <w:szCs w:val="22"/>
          <w:shd w:val="clear" w:color="auto" w:fill="FFFFFF"/>
        </w:rPr>
        <w:t xml:space="preserve">variables that suggest </w:t>
      </w:r>
      <w:r w:rsidRPr="00C82295">
        <w:rPr>
          <w:rFonts w:ascii="Arial" w:hAnsi="Arial" w:cs="Arial"/>
          <w:sz w:val="22"/>
          <w:szCs w:val="22"/>
        </w:rPr>
        <w:t xml:space="preserve">economic status of an individual. Fixed effect analysis is used to assess the relationship between </w:t>
      </w:r>
      <w:r w:rsidR="00122FEA">
        <w:rPr>
          <w:rFonts w:ascii="Arial" w:hAnsi="Arial" w:cs="Arial"/>
          <w:sz w:val="22"/>
          <w:szCs w:val="22"/>
        </w:rPr>
        <w:t>the variables</w:t>
      </w:r>
      <w:r w:rsidRPr="00C82295">
        <w:rPr>
          <w:rFonts w:ascii="Arial" w:hAnsi="Arial" w:cs="Arial"/>
          <w:sz w:val="22"/>
          <w:szCs w:val="22"/>
        </w:rPr>
        <w:t xml:space="preserve"> and the number of telehealth visits per capita, </w:t>
      </w:r>
      <w:r w:rsidR="00122FEA">
        <w:rPr>
          <w:rFonts w:ascii="Arial" w:hAnsi="Arial" w:cs="Arial"/>
          <w:sz w:val="22"/>
          <w:szCs w:val="22"/>
        </w:rPr>
        <w:t xml:space="preserve">while </w:t>
      </w:r>
      <w:r w:rsidRPr="00C82295">
        <w:rPr>
          <w:rFonts w:ascii="Arial" w:hAnsi="Arial" w:cs="Arial"/>
          <w:sz w:val="22"/>
          <w:szCs w:val="22"/>
        </w:rPr>
        <w:t xml:space="preserve">controlling for state and year. </w:t>
      </w:r>
      <w:r w:rsidRPr="00C82295">
        <w:rPr>
          <w:rStyle w:val="ng-star-inserted"/>
          <w:rFonts w:ascii="Arial" w:hAnsi="Arial" w:cs="Arial"/>
          <w:sz w:val="22"/>
          <w:szCs w:val="22"/>
          <w:shd w:val="clear" w:color="auto" w:fill="FFFFFF"/>
        </w:rPr>
        <w:t xml:space="preserve">The </w:t>
      </w:r>
      <w:r w:rsidR="007A0887">
        <w:rPr>
          <w:rStyle w:val="ng-star-inserted"/>
          <w:rFonts w:ascii="Arial" w:hAnsi="Arial" w:cs="Arial"/>
          <w:sz w:val="22"/>
          <w:szCs w:val="22"/>
          <w:shd w:val="clear" w:color="auto" w:fill="FFFFFF"/>
        </w:rPr>
        <w:t>results</w:t>
      </w:r>
      <w:r w:rsidRPr="00C82295">
        <w:rPr>
          <w:rStyle w:val="ng-star-inserted"/>
          <w:rFonts w:ascii="Arial" w:hAnsi="Arial" w:cs="Arial"/>
          <w:sz w:val="22"/>
          <w:szCs w:val="22"/>
          <w:shd w:val="clear" w:color="auto" w:fill="FFFFFF"/>
        </w:rPr>
        <w:t xml:space="preserve"> suggest that </w:t>
      </w:r>
      <w:r w:rsidR="005A742D">
        <w:rPr>
          <w:rStyle w:val="ng-star-inserted"/>
          <w:rFonts w:ascii="Arial" w:hAnsi="Arial" w:cs="Arial"/>
          <w:sz w:val="22"/>
          <w:szCs w:val="22"/>
          <w:shd w:val="clear" w:color="auto" w:fill="FFFFFF"/>
        </w:rPr>
        <w:t xml:space="preserve">the </w:t>
      </w:r>
      <w:r w:rsidRPr="00C82295">
        <w:rPr>
          <w:rStyle w:val="bold"/>
          <w:rFonts w:ascii="Arial" w:hAnsi="Arial" w:cs="Arial"/>
          <w:sz w:val="22"/>
          <w:szCs w:val="22"/>
          <w:shd w:val="clear" w:color="auto" w:fill="FFFFFF"/>
        </w:rPr>
        <w:t>number of vehicles owned</w:t>
      </w:r>
      <w:r w:rsidR="005A742D">
        <w:rPr>
          <w:rStyle w:val="bold"/>
          <w:rFonts w:ascii="Arial" w:hAnsi="Arial" w:cs="Arial"/>
          <w:sz w:val="22"/>
          <w:szCs w:val="22"/>
          <w:shd w:val="clear" w:color="auto" w:fill="FFFFFF"/>
        </w:rPr>
        <w:t xml:space="preserve"> and </w:t>
      </w:r>
      <w:r w:rsidRPr="00C82295">
        <w:rPr>
          <w:rStyle w:val="bold"/>
          <w:rFonts w:ascii="Arial" w:hAnsi="Arial" w:cs="Arial"/>
          <w:sz w:val="22"/>
          <w:szCs w:val="22"/>
          <w:shd w:val="clear" w:color="auto" w:fill="FFFFFF"/>
        </w:rPr>
        <w:t>transit spending per capita</w:t>
      </w:r>
      <w:r w:rsidR="005A742D">
        <w:rPr>
          <w:rStyle w:val="bold"/>
          <w:rFonts w:ascii="Arial" w:hAnsi="Arial" w:cs="Arial"/>
          <w:sz w:val="22"/>
          <w:szCs w:val="22"/>
          <w:shd w:val="clear" w:color="auto" w:fill="FFFFFF"/>
        </w:rPr>
        <w:t xml:space="preserve"> </w:t>
      </w:r>
      <w:r w:rsidRPr="00C82295">
        <w:rPr>
          <w:rStyle w:val="bold"/>
          <w:rFonts w:ascii="Arial" w:hAnsi="Arial" w:cs="Arial"/>
          <w:sz w:val="22"/>
          <w:szCs w:val="22"/>
          <w:shd w:val="clear" w:color="auto" w:fill="FFFFFF"/>
        </w:rPr>
        <w:t>are positively associated with telehealth visits</w:t>
      </w:r>
      <w:r w:rsidR="005A742D">
        <w:rPr>
          <w:rStyle w:val="ng-star-inserte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The number of physicians</w:t>
      </w:r>
      <w:r w:rsidR="005A742D" w:rsidRPr="00C82295">
        <w:rPr>
          <w:rStyle w:val="bol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 xml:space="preserve">is also associated with more </w:t>
      </w:r>
      <w:r w:rsidR="007A0887">
        <w:rPr>
          <w:rStyle w:val="bold"/>
          <w:rFonts w:ascii="Arial" w:hAnsi="Arial" w:cs="Arial"/>
          <w:sz w:val="22"/>
          <w:szCs w:val="22"/>
          <w:shd w:val="clear" w:color="auto" w:fill="FFFFFF"/>
        </w:rPr>
        <w:t>telehealth,</w:t>
      </w:r>
      <w:r w:rsidR="005A742D">
        <w:rPr>
          <w:rStyle w:val="bold"/>
          <w:rFonts w:ascii="Arial" w:hAnsi="Arial" w:cs="Arial"/>
          <w:sz w:val="22"/>
          <w:szCs w:val="22"/>
          <w:shd w:val="clear" w:color="auto" w:fill="FFFFFF"/>
        </w:rPr>
        <w:t xml:space="preserve"> but </w:t>
      </w:r>
      <w:r w:rsidR="005A742D">
        <w:rPr>
          <w:rStyle w:val="ng-star-inserted"/>
          <w:rFonts w:ascii="Arial" w:hAnsi="Arial" w:cs="Arial"/>
          <w:sz w:val="22"/>
          <w:szCs w:val="22"/>
          <w:shd w:val="clear" w:color="auto" w:fill="FFFFFF"/>
        </w:rPr>
        <w:t>more hospitals is associated with fewer telehealth</w:t>
      </w:r>
      <w:r w:rsidR="005A742D" w:rsidRPr="005A742D">
        <w:rPr>
          <w:rStyle w:val="ng-star-inserted"/>
          <w:rFonts w:ascii="Arial" w:hAnsi="Arial" w:cs="Arial"/>
          <w:sz w:val="22"/>
          <w:szCs w:val="22"/>
          <w:shd w:val="clear" w:color="auto" w:fill="FFFFFF"/>
        </w:rPr>
        <w:t>.</w:t>
      </w:r>
      <w:r w:rsidR="00526594">
        <w:rPr>
          <w:rStyle w:val="ng-star-inserted"/>
          <w:rFonts w:ascii="Arial" w:hAnsi="Arial" w:cs="Arial"/>
          <w:sz w:val="22"/>
          <w:szCs w:val="22"/>
          <w:shd w:val="clear" w:color="auto" w:fill="FFFFFF"/>
        </w:rPr>
        <w:t xml:space="preserve"> </w:t>
      </w:r>
      <w:r w:rsidR="00526594">
        <w:rPr>
          <w:rFonts w:ascii="Arial" w:hAnsi="Arial" w:cs="Arial"/>
          <w:color w:val="FF0000"/>
          <w:sz w:val="22"/>
          <w:szCs w:val="22"/>
        </w:rPr>
        <w:t>Surprisingly</w:t>
      </w:r>
      <w:r w:rsidR="00526594" w:rsidRPr="00526594">
        <w:rPr>
          <w:rFonts w:ascii="Arial" w:hAnsi="Arial" w:cs="Arial"/>
          <w:color w:val="FF0000"/>
          <w:sz w:val="22"/>
          <w:szCs w:val="22"/>
        </w:rPr>
        <w:t>, internet access shows a negative relationship with telehealth visits, indicating that access alone may not be the primary barrier.</w:t>
      </w:r>
      <w:r w:rsidR="00526594" w:rsidRPr="00526594">
        <w:rPr>
          <w:color w:val="FF0000"/>
        </w:rPr>
        <w:t xml:space="preserve"> </w:t>
      </w:r>
      <w:r w:rsidR="00C82295" w:rsidRPr="00C82295">
        <w:rPr>
          <w:rFonts w:ascii="Arial" w:hAnsi="Arial" w:cs="Arial"/>
          <w:color w:val="131314"/>
          <w:sz w:val="22"/>
          <w:szCs w:val="22"/>
          <w:shd w:val="clear" w:color="auto" w:fill="FFFFFF"/>
        </w:rPr>
        <w:t>This research can be used to understand potential socioeconomic barriers to telehealth access to aid opportunities for targeted interventions to improve equitable access to care.</w:t>
      </w:r>
    </w:p>
    <w:p w14:paraId="11AF1657" w14:textId="0ED4FF3A" w:rsidR="00957736" w:rsidRPr="00E91127" w:rsidRDefault="00000000" w:rsidP="00AB7506">
      <w:pPr>
        <w:spacing w:before="240" w:after="240" w:line="360" w:lineRule="auto"/>
        <w:jc w:val="both"/>
        <w:rPr>
          <w:rFonts w:ascii="Arial" w:hAnsi="Arial" w:cs="Arial"/>
          <w:sz w:val="22"/>
          <w:szCs w:val="22"/>
        </w:rPr>
      </w:pPr>
      <w:r w:rsidRPr="00E91127">
        <w:rPr>
          <w:rFonts w:ascii="Arial" w:hAnsi="Arial" w:cs="Arial"/>
          <w:b/>
          <w:sz w:val="22"/>
          <w:szCs w:val="22"/>
        </w:rPr>
        <w:t>Introduction</w:t>
      </w:r>
    </w:p>
    <w:p w14:paraId="7B98ACA3" w14:textId="2ADEA4F0" w:rsidR="00927EFA" w:rsidRDefault="008B1B14" w:rsidP="00927EFA">
      <w:pPr>
        <w:spacing w:line="480" w:lineRule="auto"/>
        <w:ind w:firstLine="720"/>
        <w:rPr>
          <w:rFonts w:ascii="Arial" w:hAnsi="Arial" w:cs="Arial"/>
          <w:color w:val="FF0000"/>
          <w:sz w:val="22"/>
          <w:szCs w:val="22"/>
        </w:rPr>
      </w:pPr>
      <w:r w:rsidRPr="00927EFA">
        <w:rPr>
          <w:rFonts w:ascii="Arial" w:hAnsi="Arial" w:cs="Arial"/>
          <w:color w:val="FF0000"/>
          <w:sz w:val="22"/>
          <w:szCs w:val="22"/>
        </w:rPr>
        <w:t xml:space="preserve">Telehealth </w:t>
      </w:r>
      <w:r w:rsidRPr="00927EFA">
        <w:rPr>
          <w:rFonts w:ascii="Arial" w:hAnsi="Arial" w:cs="Arial"/>
          <w:color w:val="FF0000"/>
          <w:sz w:val="22"/>
          <w:szCs w:val="22"/>
        </w:rPr>
        <w:t>use has increased</w:t>
      </w:r>
      <w:r w:rsidRPr="00927EFA">
        <w:rPr>
          <w:rFonts w:ascii="Arial" w:hAnsi="Arial" w:cs="Arial"/>
          <w:color w:val="FF0000"/>
          <w:sz w:val="22"/>
          <w:szCs w:val="22"/>
        </w:rPr>
        <w:t xml:space="preserve"> since the COVID-19 pandemic</w:t>
      </w:r>
      <w:r w:rsidRPr="00927EFA">
        <w:rPr>
          <w:rFonts w:ascii="Arial" w:hAnsi="Arial" w:cs="Arial"/>
          <w:color w:val="FF0000"/>
          <w:sz w:val="22"/>
          <w:szCs w:val="22"/>
        </w:rPr>
        <w:t xml:space="preserve"> in 2020</w:t>
      </w:r>
      <w:r w:rsidRPr="00927EFA">
        <w:rPr>
          <w:rFonts w:ascii="Arial" w:hAnsi="Arial" w:cs="Arial"/>
          <w:color w:val="FF0000"/>
          <w:sz w:val="22"/>
          <w:szCs w:val="22"/>
        </w:rPr>
        <w:t>, and many believe it helps make healthcare more accessible</w:t>
      </w:r>
      <w:r w:rsidR="000439B5" w:rsidRPr="00927EFA">
        <w:rPr>
          <w:rFonts w:ascii="Arial" w:hAnsi="Arial" w:cs="Arial"/>
          <w:color w:val="FF0000"/>
          <w:sz w:val="22"/>
          <w:szCs w:val="22"/>
        </w:rPr>
        <w:t xml:space="preserve">. However, </w:t>
      </w:r>
      <w:r w:rsidRPr="00927EFA">
        <w:rPr>
          <w:rFonts w:ascii="Arial" w:hAnsi="Arial" w:cs="Arial"/>
          <w:color w:val="FF0000"/>
          <w:sz w:val="22"/>
          <w:szCs w:val="22"/>
        </w:rPr>
        <w:t>it’s unclear whether</w:t>
      </w:r>
      <w:r w:rsidRPr="00927EFA">
        <w:rPr>
          <w:rFonts w:ascii="Arial" w:hAnsi="Arial" w:cs="Arial"/>
          <w:color w:val="FF0000"/>
          <w:sz w:val="22"/>
          <w:szCs w:val="22"/>
        </w:rPr>
        <w:t xml:space="preserve"> </w:t>
      </w:r>
      <w:r w:rsidR="00000000" w:rsidRPr="00927EFA">
        <w:rPr>
          <w:rFonts w:ascii="Arial" w:hAnsi="Arial" w:cs="Arial"/>
          <w:color w:val="FF0000"/>
          <w:sz w:val="22"/>
          <w:szCs w:val="22"/>
        </w:rPr>
        <w:t>it</w:t>
      </w:r>
      <w:r w:rsidRPr="00927EFA">
        <w:rPr>
          <w:rFonts w:ascii="Arial" w:hAnsi="Arial" w:cs="Arial"/>
          <w:color w:val="FF0000"/>
          <w:sz w:val="22"/>
          <w:szCs w:val="22"/>
        </w:rPr>
        <w:t>’</w:t>
      </w:r>
      <w:r w:rsidR="00000000" w:rsidRPr="00927EFA">
        <w:rPr>
          <w:rFonts w:ascii="Arial" w:hAnsi="Arial" w:cs="Arial"/>
          <w:color w:val="FF0000"/>
          <w:sz w:val="22"/>
          <w:szCs w:val="22"/>
        </w:rPr>
        <w:t>s</w:t>
      </w:r>
      <w:r w:rsidRPr="00927EFA">
        <w:rPr>
          <w:rFonts w:ascii="Arial" w:hAnsi="Arial" w:cs="Arial"/>
          <w:color w:val="FF0000"/>
          <w:sz w:val="22"/>
          <w:szCs w:val="22"/>
        </w:rPr>
        <w:t xml:space="preserve"> reaching </w:t>
      </w:r>
      <w:r w:rsidRPr="00927EFA">
        <w:rPr>
          <w:rFonts w:ascii="Arial" w:hAnsi="Arial" w:cs="Arial"/>
          <w:sz w:val="22"/>
          <w:szCs w:val="22"/>
        </w:rPr>
        <w:t>its</w:t>
      </w:r>
      <w:r w:rsidR="00000000" w:rsidRPr="00927EFA">
        <w:rPr>
          <w:rFonts w:ascii="Arial" w:hAnsi="Arial" w:cs="Arial"/>
          <w:sz w:val="22"/>
          <w:szCs w:val="22"/>
        </w:rPr>
        <w:t xml:space="preserve"> potential to improve access to care for everyone in the population.</w:t>
      </w:r>
      <w:r w:rsidRPr="00927EFA">
        <w:rPr>
          <w:rFonts w:ascii="Arial" w:hAnsi="Arial" w:cs="Arial"/>
          <w:sz w:val="22"/>
          <w:szCs w:val="22"/>
        </w:rPr>
        <w:t xml:space="preserve"> </w:t>
      </w:r>
      <w:r w:rsidRPr="00927EFA">
        <w:rPr>
          <w:rFonts w:ascii="Arial" w:hAnsi="Arial" w:cs="Arial"/>
          <w:color w:val="FF0000"/>
          <w:sz w:val="22"/>
          <w:szCs w:val="22"/>
        </w:rPr>
        <w:t xml:space="preserve">This research </w:t>
      </w:r>
      <w:r w:rsidR="00B42A92">
        <w:rPr>
          <w:rFonts w:ascii="Arial" w:hAnsi="Arial" w:cs="Arial"/>
          <w:color w:val="FF0000"/>
          <w:sz w:val="22"/>
          <w:szCs w:val="22"/>
        </w:rPr>
        <w:t>aims to assess</w:t>
      </w:r>
      <w:r w:rsidRPr="00927EFA">
        <w:rPr>
          <w:rFonts w:ascii="Arial" w:hAnsi="Arial" w:cs="Arial"/>
          <w:color w:val="FF0000"/>
          <w:sz w:val="22"/>
          <w:szCs w:val="22"/>
        </w:rPr>
        <w:t xml:space="preserve"> factors </w:t>
      </w:r>
      <w:r w:rsidR="00B42A92">
        <w:rPr>
          <w:rFonts w:ascii="Arial" w:hAnsi="Arial" w:cs="Arial"/>
          <w:color w:val="FF0000"/>
          <w:sz w:val="22"/>
          <w:szCs w:val="22"/>
        </w:rPr>
        <w:t xml:space="preserve">that </w:t>
      </w:r>
      <w:r w:rsidRPr="00927EFA">
        <w:rPr>
          <w:rFonts w:ascii="Arial" w:hAnsi="Arial" w:cs="Arial"/>
          <w:color w:val="FF0000"/>
          <w:sz w:val="22"/>
          <w:szCs w:val="22"/>
        </w:rPr>
        <w:t xml:space="preserve">affect </w:t>
      </w:r>
      <w:r w:rsidR="00B42A92">
        <w:rPr>
          <w:rFonts w:ascii="Arial" w:hAnsi="Arial" w:cs="Arial"/>
          <w:color w:val="FF0000"/>
          <w:sz w:val="22"/>
          <w:szCs w:val="22"/>
        </w:rPr>
        <w:t>whether</w:t>
      </w:r>
      <w:r w:rsidRPr="00927EFA">
        <w:rPr>
          <w:rFonts w:ascii="Arial" w:hAnsi="Arial" w:cs="Arial"/>
          <w:color w:val="FF0000"/>
          <w:sz w:val="22"/>
          <w:szCs w:val="22"/>
        </w:rPr>
        <w:t xml:space="preserve"> Medicare and Medicaid members</w:t>
      </w:r>
      <w:r w:rsidR="00B42A92">
        <w:rPr>
          <w:rFonts w:ascii="Arial" w:hAnsi="Arial" w:cs="Arial"/>
          <w:color w:val="FF0000"/>
          <w:sz w:val="22"/>
          <w:szCs w:val="22"/>
        </w:rPr>
        <w:t xml:space="preserve"> use </w:t>
      </w:r>
      <w:r w:rsidRPr="00927EFA">
        <w:rPr>
          <w:rFonts w:ascii="Arial" w:hAnsi="Arial" w:cs="Arial"/>
          <w:color w:val="FF0000"/>
          <w:sz w:val="22"/>
          <w:szCs w:val="22"/>
        </w:rPr>
        <w:t>telehealth</w:t>
      </w:r>
      <w:r w:rsidR="00B42A92">
        <w:rPr>
          <w:rFonts w:ascii="Arial" w:hAnsi="Arial" w:cs="Arial"/>
          <w:color w:val="FF0000"/>
          <w:sz w:val="22"/>
          <w:szCs w:val="22"/>
        </w:rPr>
        <w:t xml:space="preserve"> visits</w:t>
      </w:r>
      <w:r w:rsidRPr="00927EFA">
        <w:rPr>
          <w:rFonts w:ascii="Arial" w:hAnsi="Arial" w:cs="Arial"/>
          <w:color w:val="FF0000"/>
          <w:sz w:val="22"/>
          <w:szCs w:val="22"/>
        </w:rPr>
        <w:t xml:space="preserve">, with a focus on </w:t>
      </w:r>
      <w:r w:rsidR="00F90351">
        <w:rPr>
          <w:rFonts w:ascii="Arial" w:hAnsi="Arial" w:cs="Arial"/>
          <w:color w:val="FF0000"/>
          <w:sz w:val="22"/>
          <w:szCs w:val="22"/>
        </w:rPr>
        <w:t xml:space="preserve">variables that represent </w:t>
      </w:r>
      <w:r w:rsidRPr="00927EFA">
        <w:rPr>
          <w:rFonts w:ascii="Arial" w:hAnsi="Arial" w:cs="Arial"/>
          <w:color w:val="FF0000"/>
          <w:sz w:val="22"/>
          <w:szCs w:val="22"/>
        </w:rPr>
        <w:t>economic status. I expect that people with lower economic status</w:t>
      </w:r>
      <w:r w:rsidR="00927EFA" w:rsidRPr="00927EFA">
        <w:rPr>
          <w:rFonts w:ascii="Arial" w:hAnsi="Arial" w:cs="Arial"/>
          <w:color w:val="FF0000"/>
          <w:sz w:val="22"/>
          <w:szCs w:val="22"/>
        </w:rPr>
        <w:t xml:space="preserve"> face more barriers to the</w:t>
      </w:r>
      <w:r w:rsidRPr="00927EFA">
        <w:rPr>
          <w:rFonts w:ascii="Arial" w:hAnsi="Arial" w:cs="Arial"/>
          <w:color w:val="FF0000"/>
          <w:sz w:val="22"/>
          <w:szCs w:val="22"/>
        </w:rPr>
        <w:t xml:space="preserve"> use telehealth services.</w:t>
      </w:r>
      <w:r w:rsidR="00927EFA" w:rsidRPr="00927EFA">
        <w:rPr>
          <w:rFonts w:ascii="Arial" w:hAnsi="Arial" w:cs="Arial"/>
          <w:color w:val="FF0000"/>
          <w:sz w:val="22"/>
          <w:szCs w:val="22"/>
        </w:rPr>
        <w:t xml:space="preserve"> </w:t>
      </w:r>
    </w:p>
    <w:p w14:paraId="67656406" w14:textId="35652320" w:rsidR="00927EFA" w:rsidRPr="00B42A92" w:rsidRDefault="00B42A92" w:rsidP="00B42A92">
      <w:pPr>
        <w:spacing w:line="480" w:lineRule="auto"/>
        <w:ind w:firstLine="720"/>
        <w:rPr>
          <w:rFonts w:ascii="Arial" w:hAnsi="Arial" w:cs="Arial"/>
          <w:sz w:val="22"/>
          <w:szCs w:val="22"/>
        </w:rPr>
      </w:pPr>
      <w:r>
        <w:rPr>
          <w:rFonts w:ascii="Arial" w:hAnsi="Arial" w:cs="Arial"/>
          <w:color w:val="FF0000"/>
          <w:sz w:val="22"/>
          <w:szCs w:val="22"/>
        </w:rPr>
        <w:t>For my analysis, I first</w:t>
      </w:r>
      <w:r w:rsidR="00927EFA" w:rsidRPr="00927EFA">
        <w:rPr>
          <w:rFonts w:ascii="Arial" w:hAnsi="Arial" w:cs="Arial"/>
          <w:color w:val="FF0000"/>
          <w:sz w:val="22"/>
          <w:szCs w:val="22"/>
        </w:rPr>
        <w:t xml:space="preserve"> create exploratory visuals </w:t>
      </w:r>
      <w:r w:rsidR="00F90351">
        <w:rPr>
          <w:rFonts w:ascii="Arial" w:hAnsi="Arial" w:cs="Arial"/>
          <w:color w:val="FF0000"/>
          <w:sz w:val="22"/>
          <w:szCs w:val="22"/>
        </w:rPr>
        <w:t>such as</w:t>
      </w:r>
      <w:r w:rsidR="00927EFA" w:rsidRPr="00927EFA">
        <w:rPr>
          <w:rFonts w:ascii="Arial" w:hAnsi="Arial" w:cs="Arial"/>
          <w:color w:val="FF0000"/>
          <w:sz w:val="22"/>
          <w:szCs w:val="22"/>
        </w:rPr>
        <w:t xml:space="preserve"> </w:t>
      </w:r>
      <w:r w:rsidR="00927EFA" w:rsidRPr="00927EFA">
        <w:rPr>
          <w:rFonts w:ascii="Arial" w:hAnsi="Arial" w:cs="Arial"/>
          <w:color w:val="FF0000"/>
          <w:sz w:val="22"/>
          <w:szCs w:val="22"/>
        </w:rPr>
        <w:fldChar w:fldCharType="begin"/>
      </w:r>
      <w:r w:rsidR="00927EFA" w:rsidRPr="00927EFA">
        <w:rPr>
          <w:rFonts w:ascii="Arial" w:hAnsi="Arial" w:cs="Arial"/>
          <w:color w:val="FF0000"/>
          <w:sz w:val="22"/>
          <w:szCs w:val="22"/>
        </w:rPr>
        <w:instrText xml:space="preserve"> REF _Ref194340299 \h </w:instrText>
      </w:r>
      <w:r w:rsidR="00927EFA" w:rsidRPr="00927EFA">
        <w:rPr>
          <w:rFonts w:ascii="Arial" w:hAnsi="Arial" w:cs="Arial"/>
          <w:color w:val="FF0000"/>
          <w:sz w:val="22"/>
          <w:szCs w:val="22"/>
        </w:rPr>
      </w:r>
      <w:r w:rsidR="00927EFA" w:rsidRPr="00927EFA">
        <w:rPr>
          <w:rFonts w:ascii="Arial" w:hAnsi="Arial" w:cs="Arial"/>
          <w:color w:val="FF0000"/>
          <w:sz w:val="22"/>
          <w:szCs w:val="22"/>
        </w:rPr>
        <w:instrText xml:space="preserve"> \* MERGEFORMAT </w:instrText>
      </w:r>
      <w:r w:rsidR="00927EFA" w:rsidRPr="00927EFA">
        <w:rPr>
          <w:rFonts w:ascii="Arial" w:hAnsi="Arial" w:cs="Arial"/>
          <w:color w:val="FF0000"/>
          <w:sz w:val="22"/>
          <w:szCs w:val="22"/>
        </w:rPr>
        <w:fldChar w:fldCharType="separate"/>
      </w:r>
      <w:r w:rsidR="00927EFA" w:rsidRPr="00927EFA">
        <w:rPr>
          <w:rFonts w:ascii="Arial" w:hAnsi="Arial" w:cs="Arial"/>
          <w:b/>
          <w:bCs/>
          <w:sz w:val="22"/>
          <w:szCs w:val="22"/>
        </w:rPr>
        <w:t xml:space="preserve">Figure </w:t>
      </w:r>
      <w:r w:rsidR="00927EFA" w:rsidRPr="00927EFA">
        <w:rPr>
          <w:rFonts w:ascii="Arial" w:hAnsi="Arial" w:cs="Arial"/>
          <w:b/>
          <w:bCs/>
          <w:noProof/>
          <w:sz w:val="22"/>
          <w:szCs w:val="22"/>
        </w:rPr>
        <w:t>1</w:t>
      </w:r>
      <w:r w:rsidR="00927EFA" w:rsidRPr="00927EFA">
        <w:rPr>
          <w:rFonts w:ascii="Arial" w:hAnsi="Arial" w:cs="Arial"/>
          <w:color w:val="FF0000"/>
          <w:sz w:val="22"/>
          <w:szCs w:val="22"/>
        </w:rPr>
        <w:fldChar w:fldCharType="end"/>
      </w:r>
      <w:r w:rsidR="00927EFA" w:rsidRPr="00927EFA">
        <w:rPr>
          <w:rFonts w:ascii="Arial" w:hAnsi="Arial" w:cs="Arial"/>
          <w:color w:val="FF0000"/>
          <w:sz w:val="22"/>
          <w:szCs w:val="22"/>
        </w:rPr>
        <w:t xml:space="preserve"> </w:t>
      </w:r>
      <w:r w:rsidR="00F90351">
        <w:rPr>
          <w:rFonts w:ascii="Arial" w:hAnsi="Arial" w:cs="Arial"/>
          <w:color w:val="FF0000"/>
          <w:sz w:val="22"/>
          <w:szCs w:val="22"/>
        </w:rPr>
        <w:t>which show</w:t>
      </w:r>
      <w:r>
        <w:rPr>
          <w:rFonts w:ascii="Arial" w:hAnsi="Arial" w:cs="Arial"/>
          <w:color w:val="FF0000"/>
          <w:sz w:val="22"/>
          <w:szCs w:val="22"/>
        </w:rPr>
        <w:t>s</w:t>
      </w:r>
      <w:r w:rsidR="00927EFA" w:rsidRPr="00927EFA">
        <w:rPr>
          <w:rFonts w:ascii="Arial" w:hAnsi="Arial" w:cs="Arial"/>
          <w:color w:val="FF0000"/>
          <w:sz w:val="22"/>
          <w:szCs w:val="22"/>
        </w:rPr>
        <w:t xml:space="preserve"> that </w:t>
      </w:r>
      <w:r w:rsidR="00927EFA" w:rsidRPr="00927EFA">
        <w:rPr>
          <w:rFonts w:ascii="Arial" w:hAnsi="Arial" w:cs="Arial"/>
          <w:sz w:val="22"/>
          <w:szCs w:val="22"/>
        </w:rPr>
        <w:t xml:space="preserve">rural areas </w:t>
      </w:r>
      <w:r w:rsidR="00F90351">
        <w:rPr>
          <w:rFonts w:ascii="Arial" w:hAnsi="Arial" w:cs="Arial"/>
          <w:sz w:val="22"/>
          <w:szCs w:val="22"/>
        </w:rPr>
        <w:t>have</w:t>
      </w:r>
      <w:r w:rsidR="00927EFA" w:rsidRPr="00927EFA">
        <w:rPr>
          <w:rFonts w:ascii="Arial" w:hAnsi="Arial" w:cs="Arial"/>
          <w:sz w:val="22"/>
          <w:szCs w:val="22"/>
        </w:rPr>
        <w:t xml:space="preserve"> fewer telehealth visits than urban areas</w:t>
      </w:r>
      <w:r w:rsidR="00927EFA" w:rsidRPr="00927EFA">
        <w:rPr>
          <w:rFonts w:ascii="Arial" w:hAnsi="Arial" w:cs="Arial"/>
          <w:sz w:val="22"/>
          <w:szCs w:val="22"/>
        </w:rPr>
        <w:t xml:space="preserve"> suggesting l</w:t>
      </w:r>
      <w:r w:rsidR="00927EFA" w:rsidRPr="00927EFA">
        <w:rPr>
          <w:rFonts w:ascii="Arial" w:hAnsi="Arial" w:cs="Arial"/>
          <w:sz w:val="22"/>
          <w:szCs w:val="22"/>
        </w:rPr>
        <w:t>ocation play</w:t>
      </w:r>
      <w:r w:rsidR="00927EFA" w:rsidRPr="00927EFA">
        <w:rPr>
          <w:rFonts w:ascii="Arial" w:hAnsi="Arial" w:cs="Arial"/>
          <w:sz w:val="22"/>
          <w:szCs w:val="22"/>
        </w:rPr>
        <w:t>s</w:t>
      </w:r>
      <w:r w:rsidR="00927EFA" w:rsidRPr="00927EFA">
        <w:rPr>
          <w:rFonts w:ascii="Arial" w:hAnsi="Arial" w:cs="Arial"/>
          <w:sz w:val="22"/>
          <w:szCs w:val="22"/>
        </w:rPr>
        <w:t xml:space="preserve"> a role in access to telehealth.</w:t>
      </w:r>
      <w:r>
        <w:rPr>
          <w:rFonts w:ascii="Arial" w:hAnsi="Arial" w:cs="Arial"/>
          <w:sz w:val="22"/>
          <w:szCs w:val="22"/>
        </w:rPr>
        <w:t xml:space="preserve"> Next,</w:t>
      </w:r>
      <w:r w:rsidR="00927EFA" w:rsidRPr="00927EFA">
        <w:rPr>
          <w:rFonts w:ascii="Arial" w:hAnsi="Arial" w:cs="Arial"/>
          <w:sz w:val="22"/>
          <w:szCs w:val="22"/>
        </w:rPr>
        <w:t xml:space="preserve"> </w:t>
      </w:r>
      <w:r w:rsidR="00927EFA" w:rsidRPr="00927EFA">
        <w:rPr>
          <w:rFonts w:ascii="Arial" w:hAnsi="Arial" w:cs="Arial"/>
          <w:sz w:val="22"/>
          <w:szCs w:val="22"/>
        </w:rPr>
        <w:fldChar w:fldCharType="begin"/>
      </w:r>
      <w:r w:rsidR="00927EFA" w:rsidRPr="00927EFA">
        <w:rPr>
          <w:rFonts w:ascii="Arial" w:hAnsi="Arial" w:cs="Arial"/>
          <w:sz w:val="22"/>
          <w:szCs w:val="22"/>
        </w:rPr>
        <w:instrText xml:space="preserve"> REF _Ref194340417 \h </w:instrText>
      </w:r>
      <w:r w:rsidR="00927EFA" w:rsidRPr="00927EFA">
        <w:rPr>
          <w:rFonts w:ascii="Arial" w:hAnsi="Arial" w:cs="Arial"/>
          <w:sz w:val="22"/>
          <w:szCs w:val="22"/>
        </w:rPr>
      </w:r>
      <w:r w:rsidR="00927EFA" w:rsidRPr="00927EFA">
        <w:rPr>
          <w:rFonts w:ascii="Arial" w:hAnsi="Arial" w:cs="Arial"/>
          <w:sz w:val="22"/>
          <w:szCs w:val="22"/>
        </w:rPr>
        <w:instrText xml:space="preserve"> \* MERGEFORMAT </w:instrText>
      </w:r>
      <w:r w:rsidR="00927EFA" w:rsidRPr="00927EFA">
        <w:rPr>
          <w:rFonts w:ascii="Arial" w:hAnsi="Arial" w:cs="Arial"/>
          <w:sz w:val="22"/>
          <w:szCs w:val="22"/>
        </w:rPr>
        <w:fldChar w:fldCharType="separate"/>
      </w:r>
      <w:r w:rsidR="00927EFA" w:rsidRPr="00927EFA">
        <w:rPr>
          <w:rFonts w:ascii="Arial" w:hAnsi="Arial" w:cs="Arial"/>
          <w:b/>
          <w:bCs/>
          <w:sz w:val="22"/>
          <w:szCs w:val="22"/>
        </w:rPr>
        <w:t xml:space="preserve">Figure </w:t>
      </w:r>
      <w:r w:rsidR="00927EFA" w:rsidRPr="00927EFA">
        <w:rPr>
          <w:rFonts w:ascii="Arial" w:hAnsi="Arial" w:cs="Arial"/>
          <w:b/>
          <w:bCs/>
          <w:noProof/>
          <w:sz w:val="22"/>
          <w:szCs w:val="22"/>
        </w:rPr>
        <w:t>2</w:t>
      </w:r>
      <w:r w:rsidR="00927EFA" w:rsidRPr="00927EFA">
        <w:rPr>
          <w:rFonts w:ascii="Arial" w:hAnsi="Arial" w:cs="Arial"/>
          <w:sz w:val="22"/>
          <w:szCs w:val="22"/>
        </w:rPr>
        <w:fldChar w:fldCharType="end"/>
      </w:r>
      <w:r w:rsidR="00927EFA" w:rsidRPr="00927EFA">
        <w:rPr>
          <w:rFonts w:ascii="Arial" w:hAnsi="Arial" w:cs="Arial"/>
          <w:sz w:val="22"/>
          <w:szCs w:val="22"/>
        </w:rPr>
        <w:t xml:space="preserve"> represents how although there is a consistent </w:t>
      </w:r>
      <w:proofErr w:type="gramStart"/>
      <w:r w:rsidR="00927EFA" w:rsidRPr="00927EFA">
        <w:rPr>
          <w:rFonts w:ascii="Arial" w:hAnsi="Arial" w:cs="Arial"/>
          <w:sz w:val="22"/>
          <w:szCs w:val="22"/>
        </w:rPr>
        <w:t>amount</w:t>
      </w:r>
      <w:proofErr w:type="gramEnd"/>
      <w:r w:rsidR="00927EFA" w:rsidRPr="00927EFA">
        <w:rPr>
          <w:rFonts w:ascii="Arial" w:hAnsi="Arial" w:cs="Arial"/>
          <w:sz w:val="22"/>
          <w:szCs w:val="22"/>
        </w:rPr>
        <w:t xml:space="preserve"> of</w:t>
      </w:r>
      <w:r w:rsidR="00927EFA" w:rsidRPr="00927EFA">
        <w:rPr>
          <w:rFonts w:ascii="Arial" w:hAnsi="Arial" w:cs="Arial"/>
          <w:sz w:val="22"/>
          <w:szCs w:val="22"/>
        </w:rPr>
        <w:t xml:space="preserve"> </w:t>
      </w:r>
      <w:r w:rsidR="00927EFA" w:rsidRPr="00927EFA">
        <w:rPr>
          <w:rFonts w:ascii="Arial" w:hAnsi="Arial" w:cs="Arial"/>
          <w:sz w:val="22"/>
          <w:szCs w:val="22"/>
        </w:rPr>
        <w:lastRenderedPageBreak/>
        <w:t>services eligible for telehealth, the actual number of telehealth visits has slightly declined since 2020</w:t>
      </w:r>
      <w:r w:rsidR="00927EFA" w:rsidRPr="00927EFA">
        <w:rPr>
          <w:rFonts w:ascii="Arial" w:hAnsi="Arial" w:cs="Arial"/>
          <w:sz w:val="22"/>
          <w:szCs w:val="22"/>
        </w:rPr>
        <w:t>. There</w:t>
      </w:r>
      <w:r w:rsidR="00927EFA" w:rsidRPr="00927EFA">
        <w:rPr>
          <w:rFonts w:ascii="Arial" w:hAnsi="Arial" w:cs="Arial"/>
          <w:sz w:val="22"/>
          <w:szCs w:val="22"/>
        </w:rPr>
        <w:t xml:space="preserve"> is potential for greater utilization </w:t>
      </w:r>
      <w:r w:rsidR="00927EFA" w:rsidRPr="00927EFA">
        <w:rPr>
          <w:rFonts w:ascii="Arial" w:hAnsi="Arial" w:cs="Arial"/>
          <w:sz w:val="22"/>
          <w:szCs w:val="22"/>
        </w:rPr>
        <w:t>of telehealth to provide healthcare services</w:t>
      </w:r>
      <w:r w:rsidR="00927EFA" w:rsidRPr="00927EFA">
        <w:rPr>
          <w:rFonts w:ascii="Arial" w:hAnsi="Arial" w:cs="Arial"/>
          <w:sz w:val="22"/>
          <w:szCs w:val="22"/>
        </w:rPr>
        <w:t>.</w:t>
      </w:r>
    </w:p>
    <w:p w14:paraId="4754D033" w14:textId="672F6933" w:rsidR="00345219" w:rsidRDefault="00B42A92" w:rsidP="00345219">
      <w:pPr>
        <w:spacing w:line="480" w:lineRule="auto"/>
        <w:ind w:firstLine="720"/>
        <w:rPr>
          <w:rFonts w:ascii="Arial" w:hAnsi="Arial" w:cs="Arial"/>
          <w:color w:val="FF0000"/>
          <w:sz w:val="22"/>
          <w:szCs w:val="22"/>
        </w:rPr>
      </w:pPr>
      <w:r>
        <w:rPr>
          <w:rFonts w:ascii="Arial" w:hAnsi="Arial" w:cs="Arial"/>
          <w:color w:val="FF0000"/>
          <w:sz w:val="22"/>
          <w:szCs w:val="22"/>
        </w:rPr>
        <w:t>For deeper analysis</w:t>
      </w:r>
      <w:r w:rsidR="00927EFA">
        <w:rPr>
          <w:rFonts w:ascii="Arial" w:hAnsi="Arial" w:cs="Arial"/>
          <w:color w:val="FF0000"/>
          <w:sz w:val="22"/>
          <w:szCs w:val="22"/>
        </w:rPr>
        <w:t xml:space="preserve">, </w:t>
      </w:r>
      <w:r w:rsidR="00927EFA">
        <w:rPr>
          <w:rFonts w:ascii="Arial" w:hAnsi="Arial" w:cs="Arial"/>
          <w:color w:val="FF0000"/>
          <w:sz w:val="22"/>
          <w:szCs w:val="22"/>
        </w:rPr>
        <w:fldChar w:fldCharType="begin"/>
      </w:r>
      <w:r w:rsidR="00927EFA">
        <w:rPr>
          <w:rFonts w:ascii="Arial" w:hAnsi="Arial" w:cs="Arial"/>
          <w:color w:val="FF0000"/>
          <w:sz w:val="22"/>
          <w:szCs w:val="22"/>
        </w:rPr>
        <w:instrText xml:space="preserve"> REF _Ref196663110 \h </w:instrText>
      </w:r>
      <w:r w:rsidR="00927EFA">
        <w:rPr>
          <w:rFonts w:ascii="Arial" w:hAnsi="Arial" w:cs="Arial"/>
          <w:color w:val="FF0000"/>
          <w:sz w:val="22"/>
          <w:szCs w:val="22"/>
        </w:rPr>
      </w:r>
      <w:r w:rsidR="00927EFA">
        <w:rPr>
          <w:rFonts w:ascii="Arial" w:hAnsi="Arial" w:cs="Arial"/>
          <w:color w:val="FF0000"/>
          <w:sz w:val="22"/>
          <w:szCs w:val="22"/>
        </w:rPr>
        <w:fldChar w:fldCharType="separate"/>
      </w:r>
      <w:r w:rsidR="00927EFA" w:rsidRPr="00F22082">
        <w:rPr>
          <w:rFonts w:ascii="Arial" w:eastAsia="Arial" w:hAnsi="Arial" w:cs="Arial"/>
          <w:b/>
          <w:bCs/>
          <w:sz w:val="22"/>
          <w:szCs w:val="22"/>
          <w:lang w:val="en"/>
        </w:rPr>
        <w:t xml:space="preserve">Table </w:t>
      </w:r>
      <w:r w:rsidR="00927EFA">
        <w:rPr>
          <w:rFonts w:ascii="Arial" w:eastAsia="Arial" w:hAnsi="Arial" w:cs="Arial"/>
          <w:b/>
          <w:bCs/>
          <w:noProof/>
          <w:sz w:val="22"/>
          <w:szCs w:val="22"/>
          <w:lang w:val="en"/>
        </w:rPr>
        <w:t>2</w:t>
      </w:r>
      <w:r w:rsidR="00927EFA">
        <w:rPr>
          <w:rFonts w:ascii="Arial" w:hAnsi="Arial" w:cs="Arial"/>
          <w:color w:val="FF0000"/>
          <w:sz w:val="22"/>
          <w:szCs w:val="22"/>
        </w:rPr>
        <w:fldChar w:fldCharType="end"/>
      </w:r>
      <w:r w:rsidR="00927EFA">
        <w:rPr>
          <w:rFonts w:ascii="Arial" w:hAnsi="Arial" w:cs="Arial"/>
          <w:color w:val="FF0000"/>
          <w:sz w:val="22"/>
          <w:szCs w:val="22"/>
        </w:rPr>
        <w:t xml:space="preserve"> displays the results of a </w:t>
      </w:r>
      <w:r w:rsidR="00345219">
        <w:rPr>
          <w:rFonts w:ascii="Arial" w:hAnsi="Arial" w:cs="Arial"/>
          <w:color w:val="FF0000"/>
          <w:sz w:val="22"/>
          <w:szCs w:val="22"/>
        </w:rPr>
        <w:t xml:space="preserve">state and year </w:t>
      </w:r>
      <w:r w:rsidR="00927EFA">
        <w:rPr>
          <w:rFonts w:ascii="Arial" w:hAnsi="Arial" w:cs="Arial"/>
          <w:color w:val="FF0000"/>
          <w:sz w:val="22"/>
          <w:szCs w:val="22"/>
        </w:rPr>
        <w:t xml:space="preserve">fixed effect analysis which </w:t>
      </w:r>
      <w:r w:rsidR="00927EFA" w:rsidRPr="00927EFA">
        <w:rPr>
          <w:rFonts w:ascii="Arial" w:hAnsi="Arial" w:cs="Arial"/>
          <w:color w:val="FF0000"/>
          <w:sz w:val="22"/>
          <w:szCs w:val="22"/>
        </w:rPr>
        <w:t>highlight</w:t>
      </w:r>
      <w:r w:rsidR="00927EFA">
        <w:rPr>
          <w:rFonts w:ascii="Arial" w:hAnsi="Arial" w:cs="Arial"/>
          <w:color w:val="FF0000"/>
          <w:sz w:val="22"/>
          <w:szCs w:val="22"/>
        </w:rPr>
        <w:t xml:space="preserve">s </w:t>
      </w:r>
      <w:r w:rsidR="00927EFA" w:rsidRPr="00927EFA">
        <w:rPr>
          <w:rFonts w:ascii="Arial" w:hAnsi="Arial" w:cs="Arial"/>
          <w:color w:val="FF0000"/>
          <w:sz w:val="22"/>
          <w:szCs w:val="22"/>
        </w:rPr>
        <w:t xml:space="preserve">several key factors </w:t>
      </w:r>
      <w:r w:rsidR="00927EFA" w:rsidRPr="00345219">
        <w:rPr>
          <w:rFonts w:ascii="Arial" w:hAnsi="Arial" w:cs="Arial"/>
          <w:color w:val="FF0000"/>
          <w:sz w:val="22"/>
          <w:szCs w:val="22"/>
        </w:rPr>
        <w:t>influencing telehealth usage</w:t>
      </w:r>
      <w:r w:rsidR="00927EFA" w:rsidRPr="00345219">
        <w:rPr>
          <w:rFonts w:ascii="Arial" w:hAnsi="Arial" w:cs="Arial"/>
          <w:color w:val="FF0000"/>
          <w:sz w:val="22"/>
          <w:szCs w:val="22"/>
        </w:rPr>
        <w:t xml:space="preserve"> </w:t>
      </w:r>
      <w:r w:rsidR="00927EFA" w:rsidRPr="00345219">
        <w:rPr>
          <w:rFonts w:ascii="Arial" w:hAnsi="Arial" w:cs="Arial"/>
          <w:color w:val="FF0000"/>
          <w:sz w:val="22"/>
          <w:szCs w:val="22"/>
        </w:rPr>
        <w:t xml:space="preserve">such as vehicle ownership, transit spending, </w:t>
      </w:r>
      <w:r w:rsidR="00E77CA3" w:rsidRPr="00345219">
        <w:rPr>
          <w:rFonts w:ascii="Arial" w:hAnsi="Arial" w:cs="Arial"/>
          <w:color w:val="FF0000"/>
          <w:sz w:val="22"/>
          <w:szCs w:val="22"/>
        </w:rPr>
        <w:t xml:space="preserve">internet access, </w:t>
      </w:r>
      <w:r w:rsidR="00927EFA" w:rsidRPr="00345219">
        <w:rPr>
          <w:rFonts w:ascii="Arial" w:hAnsi="Arial" w:cs="Arial"/>
          <w:color w:val="FF0000"/>
          <w:sz w:val="22"/>
          <w:szCs w:val="22"/>
        </w:rPr>
        <w:t xml:space="preserve">number of </w:t>
      </w:r>
      <w:r w:rsidR="00927EFA" w:rsidRPr="00345219">
        <w:rPr>
          <w:rFonts w:ascii="Arial" w:hAnsi="Arial" w:cs="Arial"/>
          <w:color w:val="FF0000"/>
          <w:sz w:val="22"/>
          <w:szCs w:val="22"/>
        </w:rPr>
        <w:t xml:space="preserve">hospitals, number of </w:t>
      </w:r>
      <w:r w:rsidR="00927EFA" w:rsidRPr="00345219">
        <w:rPr>
          <w:rFonts w:ascii="Arial" w:hAnsi="Arial" w:cs="Arial"/>
          <w:color w:val="FF0000"/>
          <w:sz w:val="22"/>
          <w:szCs w:val="22"/>
        </w:rPr>
        <w:t>providers</w:t>
      </w:r>
      <w:r w:rsidR="00927EFA" w:rsidRPr="00345219">
        <w:rPr>
          <w:rFonts w:ascii="Arial" w:hAnsi="Arial" w:cs="Arial"/>
          <w:color w:val="FF0000"/>
          <w:sz w:val="22"/>
          <w:szCs w:val="22"/>
        </w:rPr>
        <w:t>, and poverty level.</w:t>
      </w:r>
      <w:r w:rsidR="00345219" w:rsidRPr="00345219">
        <w:rPr>
          <w:rFonts w:ascii="Arial" w:hAnsi="Arial" w:cs="Arial"/>
          <w:color w:val="FF0000"/>
          <w:sz w:val="22"/>
          <w:szCs w:val="22"/>
        </w:rPr>
        <w:t xml:space="preserve"> </w:t>
      </w:r>
      <w:r w:rsidR="00345219">
        <w:rPr>
          <w:rFonts w:ascii="Arial" w:hAnsi="Arial" w:cs="Arial"/>
          <w:color w:val="FF0000"/>
          <w:sz w:val="22"/>
          <w:szCs w:val="22"/>
        </w:rPr>
        <w:t>A surprising finding from the model is that</w:t>
      </w:r>
      <w:r w:rsidR="00345219" w:rsidRPr="00345219">
        <w:rPr>
          <w:rFonts w:ascii="Arial" w:hAnsi="Arial" w:cs="Arial"/>
          <w:color w:val="FF0000"/>
          <w:sz w:val="22"/>
          <w:szCs w:val="22"/>
        </w:rPr>
        <w:t xml:space="preserve"> internet access has a negative relationship to telehealth visits, suggesting that access to internet does not mean that there is telehealth use</w:t>
      </w:r>
      <w:r w:rsidR="00345219">
        <w:rPr>
          <w:rFonts w:ascii="Arial" w:hAnsi="Arial" w:cs="Arial"/>
          <w:color w:val="FF0000"/>
          <w:sz w:val="22"/>
          <w:szCs w:val="22"/>
        </w:rPr>
        <w:t xml:space="preserve">. If access to internet is not the factor preventing telehealth use, then addressing other barriers will help increase telehealth implementation and improve access to care. </w:t>
      </w:r>
    </w:p>
    <w:p w14:paraId="5B8819A1" w14:textId="42D7A126" w:rsidR="00345219" w:rsidRDefault="00345219" w:rsidP="00345219">
      <w:pPr>
        <w:spacing w:line="480" w:lineRule="auto"/>
        <w:ind w:firstLine="720"/>
        <w:rPr>
          <w:rFonts w:ascii="Arial" w:hAnsi="Arial" w:cs="Arial"/>
          <w:color w:val="FF0000"/>
          <w:sz w:val="22"/>
          <w:szCs w:val="22"/>
        </w:rPr>
      </w:pPr>
      <w:r>
        <w:rPr>
          <w:rFonts w:ascii="Arial" w:hAnsi="Arial" w:cs="Arial"/>
          <w:color w:val="FF0000"/>
          <w:sz w:val="22"/>
          <w:szCs w:val="22"/>
        </w:rPr>
        <w:fldChar w:fldCharType="begin"/>
      </w:r>
      <w:r>
        <w:rPr>
          <w:rFonts w:ascii="Arial" w:hAnsi="Arial" w:cs="Arial"/>
          <w:color w:val="FF0000"/>
          <w:sz w:val="22"/>
          <w:szCs w:val="22"/>
        </w:rPr>
        <w:instrText xml:space="preserve"> REF _Ref196663110 \h </w:instrText>
      </w:r>
      <w:r>
        <w:rPr>
          <w:rFonts w:ascii="Arial" w:hAnsi="Arial" w:cs="Arial"/>
          <w:color w:val="FF0000"/>
          <w:sz w:val="22"/>
          <w:szCs w:val="22"/>
        </w:rPr>
      </w:r>
      <w:r>
        <w:rPr>
          <w:rFonts w:ascii="Arial" w:hAnsi="Arial" w:cs="Arial"/>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color w:val="FF0000"/>
          <w:sz w:val="22"/>
          <w:szCs w:val="22"/>
        </w:rPr>
        <w:fldChar w:fldCharType="end"/>
      </w:r>
      <w:r>
        <w:rPr>
          <w:rFonts w:ascii="Arial" w:hAnsi="Arial" w:cs="Arial"/>
          <w:color w:val="FF0000"/>
          <w:sz w:val="22"/>
          <w:szCs w:val="22"/>
        </w:rPr>
        <w:t xml:space="preserve"> reflects several other key</w:t>
      </w:r>
      <w:r w:rsidRPr="00345219">
        <w:rPr>
          <w:rFonts w:ascii="Arial" w:hAnsi="Arial" w:cs="Arial"/>
          <w:color w:val="FF0000"/>
          <w:sz w:val="22"/>
          <w:szCs w:val="22"/>
        </w:rPr>
        <w:t xml:space="preserve"> results </w:t>
      </w:r>
      <w:r>
        <w:rPr>
          <w:rFonts w:ascii="Arial" w:hAnsi="Arial" w:cs="Arial"/>
          <w:color w:val="FF0000"/>
          <w:sz w:val="22"/>
          <w:szCs w:val="22"/>
        </w:rPr>
        <w:t>such as</w:t>
      </w:r>
      <w:r w:rsidRPr="00345219">
        <w:rPr>
          <w:rFonts w:ascii="Arial" w:hAnsi="Arial" w:cs="Arial"/>
          <w:color w:val="FF0000"/>
          <w:sz w:val="22"/>
          <w:szCs w:val="22"/>
        </w:rPr>
        <w:t xml:space="preserve"> that </w:t>
      </w:r>
      <w:r w:rsidRPr="00345219">
        <w:rPr>
          <w:rFonts w:ascii="Arial" w:hAnsi="Arial" w:cs="Arial"/>
          <w:color w:val="FF0000"/>
          <w:sz w:val="22"/>
          <w:szCs w:val="22"/>
        </w:rPr>
        <w:t xml:space="preserve">vehicle ownership </w:t>
      </w:r>
      <w:r w:rsidRPr="00345219">
        <w:rPr>
          <w:rFonts w:ascii="Arial" w:hAnsi="Arial" w:cs="Arial"/>
          <w:color w:val="FF0000"/>
          <w:sz w:val="22"/>
          <w:szCs w:val="22"/>
        </w:rPr>
        <w:t>is associated with</w:t>
      </w:r>
      <w:r w:rsidRPr="00345219">
        <w:rPr>
          <w:rFonts w:ascii="Arial" w:hAnsi="Arial" w:cs="Arial"/>
          <w:color w:val="FF0000"/>
          <w:sz w:val="22"/>
          <w:szCs w:val="22"/>
        </w:rPr>
        <w:t xml:space="preserve"> higher telehealth visits</w:t>
      </w:r>
      <w:r w:rsidRPr="00345219">
        <w:rPr>
          <w:rFonts w:ascii="Arial" w:hAnsi="Arial" w:cs="Arial"/>
          <w:color w:val="FF0000"/>
          <w:sz w:val="22"/>
          <w:szCs w:val="22"/>
        </w:rPr>
        <w:t>, likely reflecting higher economic status. H</w:t>
      </w:r>
      <w:r w:rsidRPr="00345219">
        <w:rPr>
          <w:rFonts w:ascii="Arial" w:hAnsi="Arial" w:cs="Arial"/>
          <w:color w:val="FF0000"/>
          <w:sz w:val="22"/>
          <w:szCs w:val="22"/>
        </w:rPr>
        <w:t>igher transit spending showed more telehealth visits</w:t>
      </w:r>
      <w:r w:rsidRPr="00345219">
        <w:rPr>
          <w:rFonts w:ascii="Arial" w:hAnsi="Arial" w:cs="Arial"/>
          <w:color w:val="FF0000"/>
          <w:sz w:val="22"/>
          <w:szCs w:val="22"/>
        </w:rPr>
        <w:t xml:space="preserve"> due to transportation access and mostly urban status. M</w:t>
      </w:r>
      <w:r w:rsidRPr="00345219">
        <w:rPr>
          <w:rFonts w:ascii="Arial" w:hAnsi="Arial" w:cs="Arial"/>
          <w:color w:val="FF0000"/>
          <w:sz w:val="22"/>
          <w:szCs w:val="22"/>
        </w:rPr>
        <w:t xml:space="preserve">ore hospitals </w:t>
      </w:r>
      <w:proofErr w:type="gramStart"/>
      <w:r w:rsidRPr="00345219">
        <w:rPr>
          <w:rFonts w:ascii="Arial" w:hAnsi="Arial" w:cs="Arial"/>
          <w:color w:val="FF0000"/>
          <w:sz w:val="22"/>
          <w:szCs w:val="22"/>
        </w:rPr>
        <w:t>is</w:t>
      </w:r>
      <w:proofErr w:type="gramEnd"/>
      <w:r w:rsidRPr="00345219">
        <w:rPr>
          <w:rFonts w:ascii="Arial" w:hAnsi="Arial" w:cs="Arial"/>
          <w:color w:val="FF0000"/>
          <w:sz w:val="22"/>
          <w:szCs w:val="22"/>
        </w:rPr>
        <w:t xml:space="preserve"> associated with fewer</w:t>
      </w:r>
      <w:r w:rsidRPr="00345219">
        <w:rPr>
          <w:rFonts w:ascii="Arial" w:hAnsi="Arial" w:cs="Arial"/>
          <w:color w:val="FF0000"/>
          <w:sz w:val="22"/>
          <w:szCs w:val="22"/>
        </w:rPr>
        <w:t xml:space="preserve"> telehealth </w:t>
      </w:r>
      <w:r w:rsidRPr="00345219">
        <w:rPr>
          <w:rFonts w:ascii="Arial" w:hAnsi="Arial" w:cs="Arial"/>
          <w:color w:val="FF0000"/>
          <w:sz w:val="22"/>
          <w:szCs w:val="22"/>
        </w:rPr>
        <w:t xml:space="preserve">visits while more providers </w:t>
      </w:r>
      <w:proofErr w:type="gramStart"/>
      <w:r w:rsidRPr="00345219">
        <w:rPr>
          <w:rFonts w:ascii="Arial" w:hAnsi="Arial" w:cs="Arial"/>
          <w:color w:val="FF0000"/>
          <w:sz w:val="22"/>
          <w:szCs w:val="22"/>
        </w:rPr>
        <w:t>is</w:t>
      </w:r>
      <w:proofErr w:type="gramEnd"/>
      <w:r w:rsidRPr="00345219">
        <w:rPr>
          <w:rFonts w:ascii="Arial" w:hAnsi="Arial" w:cs="Arial"/>
          <w:color w:val="FF0000"/>
          <w:sz w:val="22"/>
          <w:szCs w:val="22"/>
        </w:rPr>
        <w:t xml:space="preserve"> associated with more telehealth visits. Lastly,</w:t>
      </w:r>
      <w:r w:rsidRPr="00345219">
        <w:rPr>
          <w:rFonts w:ascii="Arial" w:hAnsi="Arial" w:cs="Arial"/>
          <w:color w:val="FF0000"/>
          <w:sz w:val="22"/>
          <w:szCs w:val="22"/>
        </w:rPr>
        <w:t xml:space="preserve"> poverty level </w:t>
      </w:r>
      <w:r w:rsidRPr="00345219">
        <w:rPr>
          <w:rFonts w:ascii="Arial" w:hAnsi="Arial" w:cs="Arial"/>
          <w:color w:val="FF0000"/>
          <w:sz w:val="22"/>
          <w:szCs w:val="22"/>
        </w:rPr>
        <w:t>is</w:t>
      </w:r>
      <w:r w:rsidRPr="00345219">
        <w:rPr>
          <w:rFonts w:ascii="Arial" w:hAnsi="Arial" w:cs="Arial"/>
          <w:color w:val="FF0000"/>
          <w:sz w:val="22"/>
          <w:szCs w:val="22"/>
        </w:rPr>
        <w:t xml:space="preserve"> negatively associated with telehealth visits, </w:t>
      </w:r>
      <w:r w:rsidRPr="00345219">
        <w:rPr>
          <w:rFonts w:ascii="Arial" w:hAnsi="Arial" w:cs="Arial"/>
          <w:color w:val="FF0000"/>
          <w:sz w:val="22"/>
          <w:szCs w:val="22"/>
        </w:rPr>
        <w:t>but this</w:t>
      </w:r>
      <w:r w:rsidRPr="00345219">
        <w:rPr>
          <w:rFonts w:ascii="Arial" w:hAnsi="Arial" w:cs="Arial"/>
          <w:color w:val="FF0000"/>
          <w:sz w:val="22"/>
          <w:szCs w:val="22"/>
        </w:rPr>
        <w:t xml:space="preserve"> relationship became insignificant when accounting for state and year differences</w:t>
      </w:r>
      <w:r w:rsidRPr="00345219">
        <w:rPr>
          <w:rFonts w:ascii="Arial" w:hAnsi="Arial" w:cs="Arial"/>
          <w:color w:val="FF0000"/>
          <w:sz w:val="22"/>
          <w:szCs w:val="22"/>
        </w:rPr>
        <w:t xml:space="preserve"> likely due to </w:t>
      </w:r>
      <w:r w:rsidRPr="00345219">
        <w:rPr>
          <w:rFonts w:ascii="Arial" w:hAnsi="Arial" w:cs="Arial"/>
          <w:color w:val="FF0000"/>
          <w:sz w:val="22"/>
          <w:szCs w:val="22"/>
        </w:rPr>
        <w:t xml:space="preserve">the complex </w:t>
      </w:r>
      <w:r w:rsidRPr="00345219">
        <w:rPr>
          <w:rFonts w:ascii="Arial" w:hAnsi="Arial" w:cs="Arial"/>
          <w:color w:val="FF0000"/>
          <w:sz w:val="22"/>
          <w:szCs w:val="22"/>
        </w:rPr>
        <w:t>relationship</w:t>
      </w:r>
      <w:r w:rsidRPr="00345219">
        <w:rPr>
          <w:rFonts w:ascii="Arial" w:hAnsi="Arial" w:cs="Arial"/>
          <w:color w:val="FF0000"/>
          <w:sz w:val="22"/>
          <w:szCs w:val="22"/>
        </w:rPr>
        <w:t xml:space="preserve"> between economic and geographic factors</w:t>
      </w:r>
      <w:r w:rsidRPr="00345219">
        <w:rPr>
          <w:rFonts w:ascii="Arial" w:hAnsi="Arial" w:cs="Arial"/>
          <w:color w:val="FF0000"/>
          <w:sz w:val="22"/>
          <w:szCs w:val="22"/>
        </w:rPr>
        <w:t xml:space="preserve">. </w:t>
      </w:r>
      <w:r w:rsidRPr="00E91127">
        <w:rPr>
          <w:rFonts w:ascii="Arial" w:hAnsi="Arial" w:cs="Arial"/>
          <w:sz w:val="22"/>
          <w:szCs w:val="22"/>
        </w:rPr>
        <w:t>A potential limitation of the results is that there is not one variable to represent the economic status of the individuals so inferences will have to be made based on other variables.</w:t>
      </w:r>
    </w:p>
    <w:p w14:paraId="67DE0721" w14:textId="1434176E" w:rsidR="008F75A2" w:rsidRDefault="008F75A2" w:rsidP="00AB7506">
      <w:pPr>
        <w:spacing w:before="240" w:after="240" w:line="480" w:lineRule="auto"/>
        <w:rPr>
          <w:rFonts w:ascii="Arial" w:hAnsi="Arial" w:cs="Arial"/>
          <w:b/>
          <w:sz w:val="22"/>
          <w:szCs w:val="22"/>
        </w:rPr>
      </w:pPr>
      <w:r>
        <w:rPr>
          <w:rFonts w:ascii="Arial" w:hAnsi="Arial" w:cs="Arial"/>
          <w:b/>
          <w:sz w:val="22"/>
          <w:szCs w:val="22"/>
        </w:rPr>
        <w:t>Literature Review</w:t>
      </w:r>
    </w:p>
    <w:p w14:paraId="02C890B1" w14:textId="43BE0994" w:rsidR="00FB58DE" w:rsidRDefault="006115B9" w:rsidP="00FB58DE">
      <w:pPr>
        <w:spacing w:line="480" w:lineRule="auto"/>
        <w:ind w:firstLine="720"/>
        <w:rPr>
          <w:rFonts w:ascii="Arial" w:hAnsi="Arial" w:cs="Arial"/>
          <w:color w:val="000000"/>
          <w:sz w:val="22"/>
          <w:szCs w:val="22"/>
        </w:rPr>
      </w:pPr>
      <w:r>
        <w:rPr>
          <w:rFonts w:ascii="Arial" w:hAnsi="Arial" w:cs="Arial"/>
          <w:color w:val="000000"/>
          <w:sz w:val="22"/>
          <w:szCs w:val="22"/>
        </w:rPr>
        <w:t>Existing research on the use of telehealth highlights its potential to expand access to medical care</w:t>
      </w:r>
      <w:r w:rsidR="00A273C7">
        <w:rPr>
          <w:rFonts w:ascii="Arial" w:hAnsi="Arial" w:cs="Arial"/>
          <w:color w:val="000000"/>
          <w:sz w:val="22"/>
          <w:szCs w:val="22"/>
        </w:rPr>
        <w:t>.</w:t>
      </w:r>
      <w:r>
        <w:rPr>
          <w:rFonts w:ascii="Arial" w:hAnsi="Arial" w:cs="Arial"/>
          <w:color w:val="000000"/>
          <w:sz w:val="22"/>
          <w:szCs w:val="22"/>
        </w:rPr>
        <w:t xml:space="preserve"> </w:t>
      </w:r>
      <w:proofErr w:type="gramStart"/>
      <w:r>
        <w:rPr>
          <w:rFonts w:ascii="Arial" w:hAnsi="Arial" w:cs="Arial"/>
          <w:color w:val="000000"/>
          <w:sz w:val="22"/>
          <w:szCs w:val="22"/>
        </w:rPr>
        <w:t>In order to</w:t>
      </w:r>
      <w:proofErr w:type="gramEnd"/>
      <w:r>
        <w:rPr>
          <w:rFonts w:ascii="Arial" w:hAnsi="Arial" w:cs="Arial"/>
          <w:color w:val="000000"/>
          <w:sz w:val="22"/>
          <w:szCs w:val="22"/>
        </w:rPr>
        <w:t xml:space="preserve"> understand its impact, it is important to clarify what types of services telehealth refers to. The term telehealth is mistakenly thought of as only including video calls, but it also includes phone consultations, secure messaging, remote monitoring of health through wearable devices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2020). The adoption of telehealth increased during the COVID-19 </w:t>
      </w:r>
      <w:proofErr w:type="gramStart"/>
      <w:r>
        <w:rPr>
          <w:rFonts w:ascii="Arial" w:hAnsi="Arial" w:cs="Arial"/>
          <w:color w:val="000000"/>
          <w:sz w:val="22"/>
          <w:szCs w:val="22"/>
        </w:rPr>
        <w:t>pandemic</w:t>
      </w:r>
      <w:proofErr w:type="gramEnd"/>
      <w:r>
        <w:rPr>
          <w:rFonts w:ascii="Arial" w:hAnsi="Arial" w:cs="Arial"/>
          <w:color w:val="000000"/>
          <w:sz w:val="22"/>
          <w:szCs w:val="22"/>
        </w:rPr>
        <w:t xml:space="preserve"> and it has become more mainstream in recent years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 xml:space="preserve">2020 </w:t>
      </w:r>
      <w:r w:rsidR="00E7707E">
        <w:rPr>
          <w:rFonts w:ascii="Arial" w:hAnsi="Arial" w:cs="Arial"/>
          <w:color w:val="000000"/>
          <w:sz w:val="22"/>
          <w:szCs w:val="22"/>
        </w:rPr>
        <w:t>;</w:t>
      </w:r>
      <w:proofErr w:type="gramEnd"/>
      <w:r w:rsidR="00E7707E">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w:t>
      </w:r>
      <w:r w:rsidR="00E7707E">
        <w:rPr>
          <w:rFonts w:ascii="Arial" w:hAnsi="Arial" w:cs="Arial"/>
          <w:color w:val="000000"/>
          <w:sz w:val="22"/>
          <w:szCs w:val="22"/>
        </w:rPr>
        <w:t>and</w:t>
      </w:r>
      <w:r>
        <w:rPr>
          <w:rFonts w:ascii="Arial" w:hAnsi="Arial" w:cs="Arial"/>
          <w:color w:val="000000"/>
          <w:sz w:val="22"/>
          <w:szCs w:val="22"/>
        </w:rPr>
        <w:t xml:space="preserve"> </w:t>
      </w:r>
      <w:r>
        <w:rPr>
          <w:rFonts w:ascii="Arial" w:hAnsi="Arial" w:cs="Arial"/>
          <w:color w:val="1F1F1F"/>
          <w:sz w:val="22"/>
          <w:szCs w:val="22"/>
        </w:rPr>
        <w:lastRenderedPageBreak/>
        <w:t>Pelkowski</w:t>
      </w:r>
      <w:r>
        <w:rPr>
          <w:rFonts w:ascii="Arial" w:hAnsi="Arial" w:cs="Arial"/>
          <w:color w:val="000000"/>
          <w:sz w:val="22"/>
          <w:szCs w:val="22"/>
        </w:rPr>
        <w:t xml:space="preserve">, 2021). Even with the increased adoption of telehealth in the US, concerns remain around whether there is </w:t>
      </w:r>
      <w:proofErr w:type="gramStart"/>
      <w:r>
        <w:rPr>
          <w:rFonts w:ascii="Arial" w:hAnsi="Arial" w:cs="Arial"/>
          <w:color w:val="000000"/>
          <w:sz w:val="22"/>
          <w:szCs w:val="22"/>
        </w:rPr>
        <w:t>actually an</w:t>
      </w:r>
      <w:proofErr w:type="gramEnd"/>
      <w:r>
        <w:rPr>
          <w:rFonts w:ascii="Arial" w:hAnsi="Arial" w:cs="Arial"/>
          <w:color w:val="000000"/>
          <w:sz w:val="22"/>
          <w:szCs w:val="22"/>
        </w:rPr>
        <w:t xml:space="preserve"> improvement for lower income populations who might not have access to the internet or </w:t>
      </w:r>
      <w:proofErr w:type="gramStart"/>
      <w:r>
        <w:rPr>
          <w:rFonts w:ascii="Arial" w:hAnsi="Arial" w:cs="Arial"/>
          <w:color w:val="000000"/>
          <w:sz w:val="22"/>
          <w:szCs w:val="22"/>
        </w:rPr>
        <w:t>technology</w:t>
      </w:r>
      <w:proofErr w:type="gramEnd"/>
      <w:r>
        <w:rPr>
          <w:rFonts w:ascii="Arial" w:hAnsi="Arial" w:cs="Arial"/>
          <w:color w:val="000000"/>
          <w:sz w:val="22"/>
          <w:szCs w:val="22"/>
        </w:rPr>
        <w:t xml:space="preserve"> and they might not have the same comfort using technology (Douthit, 2015). </w:t>
      </w:r>
      <w:r w:rsidR="00A273C7">
        <w:rPr>
          <w:rFonts w:ascii="Arial" w:hAnsi="Arial" w:cs="Arial"/>
          <w:color w:val="000000"/>
          <w:sz w:val="22"/>
          <w:szCs w:val="22"/>
        </w:rPr>
        <w:t>My research support</w:t>
      </w:r>
      <w:r w:rsidR="00A12A84">
        <w:rPr>
          <w:rFonts w:ascii="Arial" w:hAnsi="Arial" w:cs="Arial"/>
          <w:color w:val="FF0000"/>
          <w:sz w:val="22"/>
          <w:szCs w:val="22"/>
        </w:rPr>
        <w:t>s</w:t>
      </w:r>
      <w:r w:rsidR="00A273C7">
        <w:rPr>
          <w:rFonts w:ascii="Arial" w:hAnsi="Arial" w:cs="Arial"/>
          <w:color w:val="000000"/>
          <w:sz w:val="22"/>
          <w:szCs w:val="22"/>
        </w:rPr>
        <w:t xml:space="preserve"> Douthit’s perspective questioning whether it is truly bridging gaps in healthcare access or if it is increasing existing disparities. </w:t>
      </w:r>
      <w:r w:rsidR="00E7707E">
        <w:rPr>
          <w:rFonts w:ascii="Arial" w:hAnsi="Arial" w:cs="Arial"/>
          <w:color w:val="000000"/>
          <w:sz w:val="22"/>
          <w:szCs w:val="22"/>
        </w:rPr>
        <w:t xml:space="preserve">This literature review </w:t>
      </w:r>
      <w:r w:rsidR="00650ED6">
        <w:rPr>
          <w:rFonts w:ascii="Arial" w:hAnsi="Arial" w:cs="Arial"/>
          <w:color w:val="000000"/>
          <w:sz w:val="22"/>
          <w:szCs w:val="22"/>
        </w:rPr>
        <w:t>explore</w:t>
      </w:r>
      <w:r w:rsidR="00A12A84">
        <w:rPr>
          <w:rFonts w:ascii="Arial" w:hAnsi="Arial" w:cs="Arial"/>
          <w:color w:val="FF0000"/>
          <w:sz w:val="22"/>
          <w:szCs w:val="22"/>
        </w:rPr>
        <w:t>s</w:t>
      </w:r>
      <w:r w:rsidR="00E7707E">
        <w:rPr>
          <w:rFonts w:ascii="Arial" w:hAnsi="Arial" w:cs="Arial"/>
          <w:color w:val="000000"/>
          <w:sz w:val="22"/>
          <w:szCs w:val="22"/>
        </w:rPr>
        <w:t xml:space="preserve"> themes such as access to healthcare, access to telehealth and its utilization trends, and healthcare costs. Understanding these factors is important in understanding how to reach telehealth's potential to improve the </w:t>
      </w:r>
      <w:proofErr w:type="spellStart"/>
      <w:r w:rsidR="00E7707E">
        <w:rPr>
          <w:rFonts w:ascii="Arial" w:hAnsi="Arial" w:cs="Arial"/>
          <w:color w:val="000000"/>
          <w:sz w:val="22"/>
          <w:szCs w:val="22"/>
        </w:rPr>
        <w:t>equality</w:t>
      </w:r>
      <w:proofErr w:type="spellEnd"/>
      <w:r w:rsidR="00E7707E">
        <w:rPr>
          <w:rFonts w:ascii="Arial" w:hAnsi="Arial" w:cs="Arial"/>
          <w:color w:val="000000"/>
          <w:sz w:val="22"/>
          <w:szCs w:val="22"/>
        </w:rPr>
        <w:t xml:space="preserve"> of healthcare access and overall population health.</w:t>
      </w:r>
    </w:p>
    <w:p w14:paraId="45EF3D90" w14:textId="3E9C0715" w:rsidR="004035AB" w:rsidRDefault="00E7707E" w:rsidP="00FB58DE">
      <w:pPr>
        <w:spacing w:line="480" w:lineRule="auto"/>
        <w:ind w:firstLine="720"/>
        <w:rPr>
          <w:rFonts w:ascii="Arial" w:hAnsi="Arial" w:cs="Arial"/>
          <w:color w:val="000000"/>
          <w:sz w:val="22"/>
          <w:szCs w:val="22"/>
        </w:rPr>
      </w:pPr>
      <w:r>
        <w:rPr>
          <w:rFonts w:ascii="Arial" w:hAnsi="Arial" w:cs="Arial"/>
          <w:color w:val="000000"/>
          <w:sz w:val="22"/>
          <w:szCs w:val="22"/>
        </w:rPr>
        <w:t xml:space="preserve">Singh et al., (2018) identifies that some of the ongoing barriers of healthcare access come from social determinants of health, which include community factors such as socioeconomic status and geographic location. The use of telehealth services </w:t>
      </w:r>
      <w:r w:rsidR="004035AB">
        <w:rPr>
          <w:rFonts w:ascii="Arial" w:hAnsi="Arial" w:cs="Arial"/>
          <w:color w:val="000000"/>
          <w:sz w:val="22"/>
          <w:szCs w:val="22"/>
        </w:rPr>
        <w:t xml:space="preserve">to provide healthcare access remotely </w:t>
      </w:r>
      <w:r>
        <w:rPr>
          <w:rFonts w:ascii="Arial" w:hAnsi="Arial" w:cs="Arial"/>
          <w:color w:val="000000"/>
          <w:sz w:val="22"/>
          <w:szCs w:val="22"/>
        </w:rPr>
        <w:t>has evolved significantly in recent years, particularly during the COVID-19 pandemic when there was a need for a fast adoption and integration of telehealth into healthcare systems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2020 ;</w:t>
      </w:r>
      <w:proofErr w:type="gramEnd"/>
      <w:r>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Pelkowski, 2021). </w:t>
      </w:r>
    </w:p>
    <w:p w14:paraId="71F8E01E" w14:textId="795ACEE9" w:rsidR="00E7707E" w:rsidRDefault="00525972" w:rsidP="00525972">
      <w:pPr>
        <w:pStyle w:val="NormalWeb"/>
        <w:spacing w:before="0" w:beforeAutospacing="0" w:after="0" w:afterAutospacing="0" w:line="480" w:lineRule="auto"/>
        <w:ind w:firstLine="720"/>
        <w:rPr>
          <w:rFonts w:ascii="Arial" w:hAnsi="Arial" w:cs="Arial"/>
          <w:color w:val="000000"/>
          <w:sz w:val="22"/>
          <w:szCs w:val="22"/>
        </w:rPr>
      </w:pPr>
      <w:r w:rsidRPr="002D5476">
        <w:rPr>
          <w:rFonts w:ascii="Arial" w:hAnsi="Arial" w:cs="Arial"/>
          <w:color w:val="FF0000"/>
          <w:sz w:val="22"/>
          <w:szCs w:val="22"/>
        </w:rPr>
        <w:t xml:space="preserve">Tuckson (2017) highlights </w:t>
      </w:r>
      <w:r>
        <w:rPr>
          <w:rFonts w:ascii="Arial" w:hAnsi="Arial" w:cs="Arial"/>
          <w:color w:val="000000"/>
          <w:sz w:val="22"/>
          <w:szCs w:val="22"/>
        </w:rPr>
        <w:t xml:space="preserve">telehealth's progress in expanding care access, addressing provider shortages, and increasing convenience. On the other hand, </w:t>
      </w:r>
      <w:r w:rsidR="00E7707E">
        <w:rPr>
          <w:rFonts w:ascii="Arial" w:hAnsi="Arial" w:cs="Arial"/>
          <w:color w:val="000000"/>
          <w:sz w:val="22"/>
          <w:szCs w:val="22"/>
        </w:rPr>
        <w:t>Douthit et al. (2015) suggests that rural populations, low-income communities, and elderly individuals often face difficulties in utilizing telehealth services because of low technological comfort and unreliable internet access. A key factor contributing to these barriers in access to telehealth is that about 1/4 of American households in rural areas are lacking internet access, making virtual healthcare inaccessible to many who need it the most (</w:t>
      </w:r>
      <w:proofErr w:type="spellStart"/>
      <w:r w:rsidR="00E7707E">
        <w:rPr>
          <w:rFonts w:ascii="Arial" w:hAnsi="Arial" w:cs="Arial"/>
          <w:color w:val="000000"/>
          <w:sz w:val="22"/>
          <w:szCs w:val="22"/>
        </w:rPr>
        <w:t>Lythreatis</w:t>
      </w:r>
      <w:proofErr w:type="spellEnd"/>
      <w:r w:rsidR="00E7707E">
        <w:rPr>
          <w:rFonts w:ascii="Arial" w:hAnsi="Arial" w:cs="Arial"/>
          <w:color w:val="000000"/>
          <w:sz w:val="22"/>
          <w:szCs w:val="22"/>
        </w:rPr>
        <w:t xml:space="preserve"> et al., </w:t>
      </w:r>
      <w:proofErr w:type="gramStart"/>
      <w:r w:rsidR="00E7707E">
        <w:rPr>
          <w:rFonts w:ascii="Arial" w:hAnsi="Arial" w:cs="Arial"/>
          <w:color w:val="000000"/>
          <w:sz w:val="22"/>
          <w:szCs w:val="22"/>
        </w:rPr>
        <w:t>2022 ;</w:t>
      </w:r>
      <w:proofErr w:type="gramEnd"/>
      <w:r w:rsidR="00E7707E">
        <w:rPr>
          <w:rFonts w:ascii="Arial" w:hAnsi="Arial" w:cs="Arial"/>
          <w:color w:val="000000"/>
          <w:sz w:val="22"/>
          <w:szCs w:val="22"/>
        </w:rPr>
        <w:t xml:space="preserve"> Douthit et al., 2015). Although it may seem like telehealth can be used to connect rural hospitals with specialists, increase access care for underserved communities, and make the healthcare system more efficient, it is important to assess whether this is </w:t>
      </w:r>
      <w:proofErr w:type="gramStart"/>
      <w:r w:rsidR="00E7707E">
        <w:rPr>
          <w:rFonts w:ascii="Arial" w:hAnsi="Arial" w:cs="Arial"/>
          <w:color w:val="000000"/>
          <w:sz w:val="22"/>
          <w:szCs w:val="22"/>
        </w:rPr>
        <w:t>actually the</w:t>
      </w:r>
      <w:proofErr w:type="gramEnd"/>
      <w:r w:rsidR="00E7707E">
        <w:rPr>
          <w:rFonts w:ascii="Arial" w:hAnsi="Arial" w:cs="Arial"/>
          <w:color w:val="000000"/>
          <w:sz w:val="22"/>
          <w:szCs w:val="22"/>
        </w:rPr>
        <w:t xml:space="preserve"> case given the barriers socioeconomically disadvantaged populations may still face to access telehealth (</w:t>
      </w:r>
      <w:proofErr w:type="spellStart"/>
      <w:r w:rsidR="00E7707E">
        <w:rPr>
          <w:rFonts w:ascii="Arial" w:hAnsi="Arial" w:cs="Arial"/>
          <w:color w:val="000000"/>
          <w:sz w:val="22"/>
          <w:szCs w:val="22"/>
        </w:rPr>
        <w:t>Wosik</w:t>
      </w:r>
      <w:proofErr w:type="spellEnd"/>
      <w:r w:rsidR="00E7707E">
        <w:rPr>
          <w:rFonts w:ascii="Arial" w:hAnsi="Arial" w:cs="Arial"/>
          <w:color w:val="000000"/>
          <w:sz w:val="22"/>
          <w:szCs w:val="22"/>
        </w:rPr>
        <w:t>, 2020).</w:t>
      </w:r>
    </w:p>
    <w:p w14:paraId="5A3F5AFB" w14:textId="43B22087" w:rsidR="00525972"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lastRenderedPageBreak/>
        <w:t xml:space="preserve">The increased use of telehealth is seen in an analysis of private insurance data, which shows that telehealth visits increased from 0.3% of total healthcare contacts in 2019 to 23.6% in 2020 (Weiner, 2021). These privately insured individuals may be wealthier and represent a more privileged portion of the US population who was more easily adaptive to new technologies. </w:t>
      </w:r>
      <w:r>
        <w:rPr>
          <w:rFonts w:ascii="Arial" w:hAnsi="Arial" w:cs="Arial"/>
          <w:color w:val="000000"/>
          <w:sz w:val="22"/>
          <w:szCs w:val="22"/>
          <w:shd w:val="clear" w:color="auto" w:fill="FFFFFF"/>
        </w:rPr>
        <w:t xml:space="preserve">It is also possible that this new utilization may increase overall health care spending even though there are lower costs per telehealth visit for patients because it may reach a previously unmet demand by individuals who would not have </w:t>
      </w:r>
      <w:proofErr w:type="spellStart"/>
      <w:r>
        <w:rPr>
          <w:rFonts w:ascii="Arial" w:hAnsi="Arial" w:cs="Arial"/>
          <w:color w:val="000000"/>
          <w:sz w:val="22"/>
          <w:szCs w:val="22"/>
          <w:shd w:val="clear" w:color="auto" w:fill="FFFFFF"/>
        </w:rPr>
        <w:t>seeked</w:t>
      </w:r>
      <w:proofErr w:type="spellEnd"/>
      <w:r>
        <w:rPr>
          <w:rFonts w:ascii="Arial" w:hAnsi="Arial" w:cs="Arial"/>
          <w:color w:val="000000"/>
          <w:sz w:val="22"/>
          <w:szCs w:val="22"/>
          <w:shd w:val="clear" w:color="auto" w:fill="FFFFFF"/>
        </w:rPr>
        <w:t xml:space="preserve"> any care if it were only offered in person (Ashwood </w:t>
      </w:r>
      <w:r>
        <w:rPr>
          <w:rFonts w:ascii="Arial" w:hAnsi="Arial" w:cs="Arial"/>
          <w:color w:val="000000"/>
          <w:sz w:val="22"/>
          <w:szCs w:val="22"/>
        </w:rPr>
        <w:t>et al., 2017</w:t>
      </w:r>
      <w:r>
        <w:rPr>
          <w:rFonts w:ascii="Arial" w:hAnsi="Arial" w:cs="Arial"/>
          <w:color w:val="000000"/>
          <w:sz w:val="22"/>
          <w:szCs w:val="22"/>
          <w:shd w:val="clear" w:color="auto" w:fill="FFFFFF"/>
        </w:rPr>
        <w:t>).</w:t>
      </w:r>
    </w:p>
    <w:p w14:paraId="7A63629A" w14:textId="0283B1E7" w:rsidR="004035AB" w:rsidRDefault="00525972" w:rsidP="004035A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To understand the impact on cost, </w:t>
      </w:r>
      <w:r>
        <w:rPr>
          <w:rFonts w:ascii="Arial" w:hAnsi="Arial" w:cs="Arial"/>
          <w:color w:val="000000"/>
          <w:sz w:val="22"/>
          <w:szCs w:val="22"/>
          <w:shd w:val="clear" w:color="auto" w:fill="FFFFFF"/>
        </w:rPr>
        <w:t xml:space="preserve">Ashwood </w:t>
      </w:r>
      <w:r>
        <w:rPr>
          <w:rFonts w:ascii="Arial" w:hAnsi="Arial" w:cs="Arial"/>
          <w:color w:val="000000"/>
          <w:sz w:val="22"/>
          <w:szCs w:val="22"/>
        </w:rPr>
        <w:t>explores</w:t>
      </w:r>
      <w:r w:rsidR="00E7707E">
        <w:rPr>
          <w:rFonts w:ascii="Arial" w:hAnsi="Arial" w:cs="Arial"/>
          <w:color w:val="000000"/>
          <w:sz w:val="22"/>
          <w:szCs w:val="22"/>
        </w:rPr>
        <w:t xml:space="preserve"> the financial implications of telehealth, particularly its impact on healthcare spending and the diverse approaches to insurance reimbursement. The increased utilization of telehealth does not necessarily correlate with reduced healthcare spending (</w:t>
      </w:r>
      <w:r w:rsidR="00E7707E">
        <w:rPr>
          <w:rFonts w:ascii="Arial" w:hAnsi="Arial" w:cs="Arial"/>
          <w:color w:val="000000"/>
          <w:sz w:val="22"/>
          <w:szCs w:val="22"/>
          <w:shd w:val="clear" w:color="auto" w:fill="FFFFFF"/>
        </w:rPr>
        <w:t xml:space="preserve">Ashwood </w:t>
      </w:r>
      <w:r w:rsidR="00E7707E">
        <w:rPr>
          <w:rFonts w:ascii="Arial" w:hAnsi="Arial" w:cs="Arial"/>
          <w:color w:val="000000"/>
          <w:sz w:val="22"/>
          <w:szCs w:val="22"/>
        </w:rPr>
        <w:t>et al., 2017</w:t>
      </w:r>
      <w:r w:rsidR="00E7707E">
        <w:rPr>
          <w:rFonts w:ascii="Arial" w:hAnsi="Arial" w:cs="Arial"/>
          <w:color w:val="000000"/>
          <w:sz w:val="22"/>
          <w:szCs w:val="22"/>
          <w:shd w:val="clear" w:color="auto" w:fill="FFFFFF"/>
        </w:rPr>
        <w:t>)</w:t>
      </w:r>
      <w:r w:rsidR="00E7707E">
        <w:rPr>
          <w:rFonts w:ascii="Arial" w:hAnsi="Arial" w:cs="Arial"/>
          <w:color w:val="000000"/>
          <w:sz w:val="22"/>
          <w:szCs w:val="22"/>
        </w:rPr>
        <w:t>.</w:t>
      </w:r>
      <w:r w:rsidR="004035AB">
        <w:rPr>
          <w:rFonts w:ascii="Arial" w:hAnsi="Arial" w:cs="Arial"/>
          <w:color w:val="000000"/>
          <w:sz w:val="22"/>
          <w:szCs w:val="22"/>
        </w:rPr>
        <w:t xml:space="preserve"> </w:t>
      </w:r>
      <w:r w:rsidR="00E7707E">
        <w:rPr>
          <w:rFonts w:ascii="Arial" w:hAnsi="Arial" w:cs="Arial"/>
          <w:color w:val="000000"/>
          <w:sz w:val="22"/>
          <w:szCs w:val="22"/>
        </w:rPr>
        <w:t xml:space="preserve">Telehealth visits often serve as an additional point of care rather than a direct replacement for in-person visits, potentially leading to higher cumulative healthcare costs. </w:t>
      </w:r>
    </w:p>
    <w:p w14:paraId="7B232CE1" w14:textId="35ADCADB" w:rsidR="004035AB" w:rsidRDefault="00E7707E" w:rsidP="004035AB">
      <w:pPr>
        <w:pStyle w:val="NormalWeb"/>
        <w:spacing w:before="0" w:beforeAutospacing="0" w:after="0" w:afterAutospacing="0" w:line="480" w:lineRule="auto"/>
        <w:ind w:firstLine="720"/>
        <w:rPr>
          <w:rFonts w:ascii="Arial" w:hAnsi="Arial" w:cs="Arial"/>
          <w:color w:val="000000"/>
          <w:sz w:val="22"/>
          <w:szCs w:val="22"/>
          <w:shd w:val="clear" w:color="auto" w:fill="FFFFFF"/>
        </w:rPr>
      </w:pPr>
      <w:r>
        <w:rPr>
          <w:rFonts w:ascii="Arial" w:hAnsi="Arial" w:cs="Arial"/>
          <w:color w:val="000000"/>
          <w:sz w:val="22"/>
          <w:szCs w:val="22"/>
        </w:rPr>
        <w:t xml:space="preserve">For example, </w:t>
      </w:r>
      <w:r w:rsidRPr="002D5476">
        <w:rPr>
          <w:rFonts w:ascii="Arial" w:hAnsi="Arial" w:cs="Arial"/>
          <w:color w:val="FF0000"/>
          <w:sz w:val="22"/>
          <w:szCs w:val="22"/>
        </w:rPr>
        <w:t xml:space="preserve">Weiner (2021) </w:t>
      </w:r>
      <w:r w:rsidR="00A12A84" w:rsidRPr="002D5476">
        <w:rPr>
          <w:rFonts w:ascii="Arial" w:hAnsi="Arial" w:cs="Arial"/>
          <w:color w:val="FF0000"/>
          <w:sz w:val="22"/>
          <w:szCs w:val="22"/>
        </w:rPr>
        <w:t>finds</w:t>
      </w:r>
      <w:r w:rsidRPr="002D5476">
        <w:rPr>
          <w:rFonts w:ascii="Arial" w:hAnsi="Arial" w:cs="Arial"/>
          <w:color w:val="FF0000"/>
          <w:sz w:val="22"/>
          <w:szCs w:val="22"/>
        </w:rPr>
        <w:t xml:space="preserve"> </w:t>
      </w:r>
      <w:r>
        <w:rPr>
          <w:rFonts w:ascii="Arial" w:hAnsi="Arial" w:cs="Arial"/>
          <w:color w:val="000000"/>
          <w:sz w:val="22"/>
          <w:szCs w:val="22"/>
        </w:rPr>
        <w:t xml:space="preserve">that people who used telehealth had higher overall medical costs. </w:t>
      </w:r>
      <w:r w:rsidRPr="00184135">
        <w:rPr>
          <w:rFonts w:ascii="Arial" w:hAnsi="Arial" w:cs="Arial"/>
          <w:color w:val="FF0000"/>
          <w:sz w:val="22"/>
          <w:szCs w:val="22"/>
        </w:rPr>
        <w:t>However</w:t>
      </w:r>
      <w:r w:rsidR="00184135" w:rsidRPr="00184135">
        <w:rPr>
          <w:rFonts w:ascii="Arial" w:hAnsi="Arial" w:cs="Arial"/>
          <w:color w:val="FF0000"/>
          <w:sz w:val="22"/>
          <w:szCs w:val="22"/>
        </w:rPr>
        <w:t>,</w:t>
      </w:r>
      <w:r w:rsidRPr="00184135">
        <w:rPr>
          <w:rFonts w:ascii="Arial" w:hAnsi="Arial" w:cs="Arial"/>
          <w:color w:val="FF0000"/>
          <w:sz w:val="22"/>
          <w:szCs w:val="22"/>
        </w:rPr>
        <w:t xml:space="preserve"> </w:t>
      </w:r>
      <w:r>
        <w:rPr>
          <w:rFonts w:ascii="Arial" w:hAnsi="Arial" w:cs="Arial"/>
          <w:color w:val="000000"/>
          <w:sz w:val="22"/>
          <w:szCs w:val="22"/>
        </w:rPr>
        <w:t>this correlation does not necessarily mean that telehealth is more expensive</w:t>
      </w:r>
      <w:r w:rsidR="00184135">
        <w:rPr>
          <w:rFonts w:ascii="Arial" w:hAnsi="Arial" w:cs="Arial"/>
          <w:color w:val="FF0000"/>
          <w:sz w:val="22"/>
          <w:szCs w:val="22"/>
        </w:rPr>
        <w:t xml:space="preserve">. It </w:t>
      </w:r>
      <w:r>
        <w:rPr>
          <w:rFonts w:ascii="Arial" w:hAnsi="Arial" w:cs="Arial"/>
          <w:color w:val="000000"/>
          <w:sz w:val="22"/>
          <w:szCs w:val="22"/>
        </w:rPr>
        <w:t>could mean that those people could have already been dealing with more health problems and are therefore using telehealth more frequently.</w:t>
      </w:r>
      <w:r w:rsidR="004035AB">
        <w:rPr>
          <w:rFonts w:ascii="Arial" w:hAnsi="Arial" w:cs="Arial"/>
          <w:color w:val="000000"/>
          <w:sz w:val="22"/>
          <w:szCs w:val="22"/>
        </w:rPr>
        <w:t xml:space="preserve"> </w:t>
      </w:r>
      <w:r w:rsidR="004035AB">
        <w:rPr>
          <w:rFonts w:ascii="Arial" w:hAnsi="Arial" w:cs="Arial"/>
          <w:color w:val="000000"/>
          <w:sz w:val="22"/>
          <w:szCs w:val="22"/>
          <w:shd w:val="clear" w:color="auto" w:fill="FFFFFF"/>
        </w:rPr>
        <w:t xml:space="preserve">Individuals with high medical needs may not prefer in person appointments because they require time off from work and have additional travel costs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 xml:space="preserve">. These cost-related challenges could be reduced for certain types of appointments like routine </w:t>
      </w:r>
      <w:proofErr w:type="spellStart"/>
      <w:r w:rsidR="004035AB">
        <w:rPr>
          <w:rFonts w:ascii="Arial" w:hAnsi="Arial" w:cs="Arial"/>
          <w:color w:val="000000"/>
          <w:sz w:val="22"/>
          <w:szCs w:val="22"/>
          <w:shd w:val="clear" w:color="auto" w:fill="FFFFFF"/>
        </w:rPr>
        <w:t>check ups</w:t>
      </w:r>
      <w:proofErr w:type="spellEnd"/>
      <w:r w:rsidR="004035AB">
        <w:rPr>
          <w:rFonts w:ascii="Arial" w:hAnsi="Arial" w:cs="Arial"/>
          <w:color w:val="000000"/>
          <w:sz w:val="22"/>
          <w:szCs w:val="22"/>
          <w:shd w:val="clear" w:color="auto" w:fill="FFFFFF"/>
        </w:rPr>
        <w:t xml:space="preserve"> and follow ups that would only cost $40-50 as a telehealth visit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w:t>
      </w:r>
    </w:p>
    <w:p w14:paraId="7E564B32" w14:textId="3478AA90" w:rsidR="00733C71" w:rsidRPr="00BA2EC2" w:rsidRDefault="004035AB" w:rsidP="00BA2EC2">
      <w:pPr>
        <w:pStyle w:val="NormalWeb"/>
        <w:spacing w:before="0" w:beforeAutospacing="0" w:after="200" w:afterAutospacing="0" w:line="480" w:lineRule="auto"/>
        <w:ind w:firstLine="720"/>
      </w:pPr>
      <w:r>
        <w:rPr>
          <w:rFonts w:ascii="Arial" w:hAnsi="Arial" w:cs="Arial"/>
          <w:color w:val="000000"/>
          <w:sz w:val="22"/>
          <w:szCs w:val="22"/>
        </w:rPr>
        <w:t xml:space="preserve">Another financial challenge </w:t>
      </w:r>
      <w:proofErr w:type="gramStart"/>
      <w:r>
        <w:rPr>
          <w:rFonts w:ascii="Arial" w:hAnsi="Arial" w:cs="Arial"/>
          <w:color w:val="000000"/>
          <w:sz w:val="22"/>
          <w:szCs w:val="22"/>
        </w:rPr>
        <w:t>in regards to</w:t>
      </w:r>
      <w:proofErr w:type="gramEnd"/>
      <w:r>
        <w:rPr>
          <w:rFonts w:ascii="Arial" w:hAnsi="Arial" w:cs="Arial"/>
          <w:color w:val="000000"/>
          <w:sz w:val="22"/>
          <w:szCs w:val="22"/>
        </w:rPr>
        <w:t xml:space="preserve"> telehealth is that the reimbursement policies vary significantly between insurers, with Medicare and Medicaid offering limited coverage compared to private insurers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w:t>
      </w:r>
      <w:r>
        <w:rPr>
          <w:rFonts w:ascii="Arial" w:hAnsi="Arial" w:cs="Arial"/>
          <w:color w:val="1F1F1F"/>
          <w:sz w:val="22"/>
          <w:szCs w:val="22"/>
        </w:rPr>
        <w:t>Pelkowski</w:t>
      </w:r>
      <w:r>
        <w:rPr>
          <w:rFonts w:ascii="Arial" w:hAnsi="Arial" w:cs="Arial"/>
          <w:color w:val="000000"/>
          <w:sz w:val="22"/>
          <w:szCs w:val="22"/>
        </w:rPr>
        <w:t xml:space="preserve">, 2021). The lack of standardized billing practices makes it complicated to assess the cost-effectiveness of telehealth. Medicaid </w:t>
      </w:r>
      <w:r>
        <w:rPr>
          <w:rFonts w:ascii="Arial" w:hAnsi="Arial" w:cs="Arial"/>
          <w:color w:val="000000"/>
          <w:sz w:val="22"/>
          <w:szCs w:val="22"/>
        </w:rPr>
        <w:lastRenderedPageBreak/>
        <w:t>programs in certain states have embraced telehealth expansion, others are still more restrictive, creating disparities in access to care based on geographic location (Tuckson et al., 2017). </w:t>
      </w:r>
    </w:p>
    <w:p w14:paraId="5589E229" w14:textId="31EA233B" w:rsidR="00957736" w:rsidRDefault="00000000" w:rsidP="00AB7506">
      <w:pPr>
        <w:spacing w:line="480" w:lineRule="auto"/>
        <w:rPr>
          <w:rFonts w:ascii="Arial" w:hAnsi="Arial" w:cs="Arial"/>
          <w:b/>
          <w:sz w:val="22"/>
          <w:szCs w:val="22"/>
        </w:rPr>
      </w:pPr>
      <w:r w:rsidRPr="00E91127">
        <w:rPr>
          <w:rFonts w:ascii="Arial" w:hAnsi="Arial" w:cs="Arial"/>
          <w:b/>
          <w:sz w:val="22"/>
          <w:szCs w:val="22"/>
        </w:rPr>
        <w:t>Data</w:t>
      </w:r>
    </w:p>
    <w:p w14:paraId="25B62DDE" w14:textId="5DE459C5"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The</w:t>
      </w:r>
      <w:r w:rsidR="00CD4AD3">
        <w:rPr>
          <w:rFonts w:ascii="Arial" w:hAnsi="Arial" w:cs="Arial"/>
          <w:sz w:val="22"/>
          <w:szCs w:val="22"/>
        </w:rPr>
        <w:t xml:space="preserve"> </w:t>
      </w:r>
      <w:r w:rsidR="00CD4AD3" w:rsidRPr="00E91127">
        <w:rPr>
          <w:rFonts w:ascii="Arial" w:hAnsi="Arial" w:cs="Arial"/>
          <w:sz w:val="22"/>
          <w:szCs w:val="22"/>
        </w:rPr>
        <w:t>dataset</w:t>
      </w:r>
      <w:r w:rsidR="00CD4AD3">
        <w:rPr>
          <w:rFonts w:ascii="Arial" w:hAnsi="Arial" w:cs="Arial"/>
          <w:sz w:val="22"/>
          <w:szCs w:val="22"/>
        </w:rPr>
        <w:t xml:space="preserve"> used in this research is the</w:t>
      </w:r>
      <w:r w:rsidRPr="00E91127">
        <w:rPr>
          <w:rFonts w:ascii="Arial" w:hAnsi="Arial" w:cs="Arial"/>
          <w:sz w:val="22"/>
          <w:szCs w:val="22"/>
        </w:rPr>
        <w:t xml:space="preserve"> </w:t>
      </w:r>
      <w:r w:rsidRPr="00E91127">
        <w:rPr>
          <w:rFonts w:ascii="Arial" w:hAnsi="Arial" w:cs="Arial"/>
          <w:i/>
          <w:sz w:val="22"/>
          <w:szCs w:val="22"/>
        </w:rPr>
        <w:t>Medicare Telehealth Trends</w:t>
      </w:r>
      <w:r w:rsidRPr="00E91127">
        <w:rPr>
          <w:rFonts w:ascii="Arial" w:hAnsi="Arial" w:cs="Arial"/>
          <w:sz w:val="22"/>
          <w:szCs w:val="22"/>
        </w:rPr>
        <w:t xml:space="preserve"> </w:t>
      </w:r>
      <w:r w:rsidR="00CD4AD3">
        <w:rPr>
          <w:rFonts w:ascii="Arial" w:hAnsi="Arial" w:cs="Arial"/>
          <w:sz w:val="22"/>
          <w:szCs w:val="22"/>
        </w:rPr>
        <w:t xml:space="preserve">from the </w:t>
      </w:r>
      <w:r w:rsidR="00CD4AD3" w:rsidRPr="00CD4AD3">
        <w:rPr>
          <w:rFonts w:ascii="Arial" w:hAnsi="Arial" w:cs="Arial"/>
          <w:sz w:val="22"/>
          <w:szCs w:val="22"/>
        </w:rPr>
        <w:t xml:space="preserve">U.S. Department of Health &amp; Human Services </w:t>
      </w:r>
      <w:r w:rsidR="00CD4AD3">
        <w:rPr>
          <w:rFonts w:ascii="Arial" w:hAnsi="Arial" w:cs="Arial"/>
          <w:sz w:val="22"/>
          <w:szCs w:val="22"/>
        </w:rPr>
        <w:t>which is</w:t>
      </w:r>
      <w:r w:rsidRPr="00E91127">
        <w:rPr>
          <w:rFonts w:ascii="Arial" w:hAnsi="Arial" w:cs="Arial"/>
          <w:sz w:val="22"/>
          <w:szCs w:val="22"/>
        </w:rPr>
        <w:t xml:space="preserve"> publicly available through Data.gov, a platform that provides open government data permitting use for research. The variable names </w:t>
      </w:r>
      <w:r w:rsidR="00A12A84" w:rsidRP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renamed from the names in the original dataset for easier interpretation. Variable definitions </w:t>
      </w:r>
      <w:r w:rsid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found in the </w:t>
      </w:r>
      <w:r w:rsidRPr="00E91127">
        <w:rPr>
          <w:rFonts w:ascii="Arial" w:hAnsi="Arial" w:cs="Arial"/>
          <w:i/>
          <w:sz w:val="22"/>
          <w:szCs w:val="22"/>
        </w:rPr>
        <w:t xml:space="preserve">Medicare Telehealth Trends Data Dictionary. </w:t>
      </w:r>
      <w:r w:rsidRPr="00E91127">
        <w:rPr>
          <w:rFonts w:ascii="Arial" w:hAnsi="Arial" w:cs="Arial"/>
          <w:sz w:val="22"/>
          <w:szCs w:val="22"/>
        </w:rPr>
        <w:t>This dataset includes the demographic information about Medicare and/or Medicaid members and whether they reported using telehealth services during and after the pandemic. The observations in this dataset are anonymous and I will not be handling specific personal health information.</w:t>
      </w:r>
    </w:p>
    <w:p w14:paraId="590A517F" w14:textId="20B742DB"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w:t>
      </w:r>
      <w:r w:rsidR="00986CA8">
        <w:rPr>
          <w:rFonts w:ascii="Arial" w:hAnsi="Arial" w:cs="Arial"/>
          <w:sz w:val="22"/>
          <w:szCs w:val="22"/>
        </w:rPr>
        <w:t xml:space="preserve">e </w:t>
      </w:r>
      <w:r w:rsidR="00986CA8" w:rsidRPr="00E91127">
        <w:rPr>
          <w:rFonts w:ascii="Arial" w:hAnsi="Arial" w:cs="Arial"/>
          <w:i/>
          <w:sz w:val="22"/>
          <w:szCs w:val="22"/>
        </w:rPr>
        <w:t>Medicare Telehealth Trends</w:t>
      </w:r>
      <w:r w:rsidRPr="00E91127">
        <w:rPr>
          <w:rFonts w:ascii="Arial" w:hAnsi="Arial" w:cs="Arial"/>
          <w:sz w:val="22"/>
          <w:szCs w:val="22"/>
        </w:rPr>
        <w:t xml:space="preserve"> dataset includes their demographic variables (i.e. race, sex, state), the number of telehealth visits and the number of visits that were eligible to have been telehealth. The number of telehealth visits will be used as the variable of interest as I am trying to </w:t>
      </w:r>
      <w:r w:rsidR="00A12A84" w:rsidRPr="00A12A84">
        <w:rPr>
          <w:rFonts w:ascii="Arial" w:hAnsi="Arial" w:cs="Arial"/>
          <w:color w:val="FF0000"/>
          <w:sz w:val="22"/>
          <w:szCs w:val="22"/>
        </w:rPr>
        <w:t>explain the use of</w:t>
      </w:r>
      <w:r w:rsidRPr="00A12A84">
        <w:rPr>
          <w:rFonts w:ascii="Arial" w:hAnsi="Arial" w:cs="Arial"/>
          <w:color w:val="FF0000"/>
          <w:sz w:val="22"/>
          <w:szCs w:val="22"/>
        </w:rPr>
        <w:t xml:space="preserve"> telehealth</w:t>
      </w:r>
      <w:r w:rsidRPr="00E91127">
        <w:rPr>
          <w:rFonts w:ascii="Arial" w:hAnsi="Arial" w:cs="Arial"/>
          <w:sz w:val="22"/>
          <w:szCs w:val="22"/>
        </w:rPr>
        <w:t xml:space="preserve">. </w:t>
      </w:r>
      <w:r w:rsidR="00986CA8">
        <w:rPr>
          <w:rFonts w:ascii="Arial" w:hAnsi="Arial" w:cs="Arial"/>
          <w:sz w:val="22"/>
          <w:szCs w:val="22"/>
        </w:rPr>
        <w:t>A</w:t>
      </w:r>
      <w:r w:rsidRPr="00E91127">
        <w:rPr>
          <w:rFonts w:ascii="Arial" w:hAnsi="Arial" w:cs="Arial"/>
          <w:sz w:val="22"/>
          <w:szCs w:val="22"/>
        </w:rPr>
        <w:t xml:space="preserve"> potential limitation of this study that could affect the interpretation of the results is that the data </w:t>
      </w:r>
      <w:r w:rsidR="00986CA8">
        <w:rPr>
          <w:rFonts w:ascii="Arial" w:hAnsi="Arial" w:cs="Arial"/>
          <w:sz w:val="22"/>
          <w:szCs w:val="22"/>
        </w:rPr>
        <w:t xml:space="preserve">includes years </w:t>
      </w:r>
      <w:r w:rsidRPr="00E91127">
        <w:rPr>
          <w:rFonts w:ascii="Arial" w:hAnsi="Arial" w:cs="Arial"/>
          <w:sz w:val="22"/>
          <w:szCs w:val="22"/>
        </w:rPr>
        <w:t>2020-2024</w:t>
      </w:r>
      <w:r w:rsidR="00986CA8">
        <w:rPr>
          <w:rFonts w:ascii="Arial" w:hAnsi="Arial" w:cs="Arial"/>
          <w:sz w:val="22"/>
          <w:szCs w:val="22"/>
        </w:rPr>
        <w:t xml:space="preserve"> </w:t>
      </w:r>
      <w:r w:rsidR="00A1165E">
        <w:rPr>
          <w:rFonts w:ascii="Arial" w:hAnsi="Arial" w:cs="Arial"/>
          <w:sz w:val="22"/>
          <w:szCs w:val="22"/>
        </w:rPr>
        <w:t>but</w:t>
      </w:r>
      <w:r w:rsidR="00986CA8">
        <w:rPr>
          <w:rFonts w:ascii="Arial" w:hAnsi="Arial" w:cs="Arial"/>
          <w:sz w:val="22"/>
          <w:szCs w:val="22"/>
        </w:rPr>
        <w:t xml:space="preserve"> </w:t>
      </w:r>
      <w:r w:rsidR="00986CA8" w:rsidRPr="00E91127">
        <w:rPr>
          <w:rFonts w:ascii="Arial" w:hAnsi="Arial" w:cs="Arial"/>
          <w:sz w:val="22"/>
          <w:szCs w:val="22"/>
        </w:rPr>
        <w:t xml:space="preserve">does not include information about telehealth usage before </w:t>
      </w:r>
      <w:r w:rsidR="00986CA8" w:rsidRPr="00A1165E">
        <w:rPr>
          <w:rFonts w:ascii="Arial" w:hAnsi="Arial" w:cs="Arial"/>
          <w:sz w:val="22"/>
          <w:szCs w:val="22"/>
        </w:rPr>
        <w:t>2020</w:t>
      </w:r>
      <w:r w:rsidRPr="00A1165E">
        <w:rPr>
          <w:rFonts w:ascii="Arial" w:hAnsi="Arial" w:cs="Arial"/>
          <w:sz w:val="22"/>
          <w:szCs w:val="22"/>
        </w:rPr>
        <w:t xml:space="preserve">. </w:t>
      </w:r>
      <w:r w:rsidR="00A1165E" w:rsidRPr="00A1165E">
        <w:rPr>
          <w:rFonts w:ascii="Arial" w:hAnsi="Arial" w:cs="Arial"/>
          <w:sz w:val="22"/>
          <w:szCs w:val="22"/>
        </w:rPr>
        <w:t xml:space="preserve">Without </w:t>
      </w:r>
      <w:r w:rsidR="00A1165E">
        <w:rPr>
          <w:rFonts w:ascii="Arial" w:hAnsi="Arial" w:cs="Arial"/>
          <w:sz w:val="22"/>
          <w:szCs w:val="22"/>
        </w:rPr>
        <w:t xml:space="preserve">data from before </w:t>
      </w:r>
      <w:r w:rsidR="00A1165E" w:rsidRPr="00A1165E">
        <w:rPr>
          <w:rFonts w:ascii="Arial" w:hAnsi="Arial" w:cs="Arial"/>
          <w:sz w:val="22"/>
          <w:szCs w:val="22"/>
        </w:rPr>
        <w:t>2020</w:t>
      </w:r>
      <w:r w:rsidR="00A1165E">
        <w:rPr>
          <w:rFonts w:ascii="Arial" w:hAnsi="Arial" w:cs="Arial"/>
          <w:sz w:val="22"/>
          <w:szCs w:val="22"/>
        </w:rPr>
        <w:t>,</w:t>
      </w:r>
      <w:r w:rsidR="00A1165E" w:rsidRPr="00A1165E">
        <w:rPr>
          <w:rFonts w:ascii="Arial" w:hAnsi="Arial" w:cs="Arial"/>
          <w:sz w:val="22"/>
          <w:szCs w:val="22"/>
        </w:rPr>
        <w:t xml:space="preserve"> </w:t>
      </w:r>
      <w:r w:rsidR="00A1165E">
        <w:rPr>
          <w:rFonts w:ascii="Arial" w:hAnsi="Arial" w:cs="Arial"/>
          <w:sz w:val="22"/>
          <w:szCs w:val="22"/>
        </w:rPr>
        <w:t xml:space="preserve">it is </w:t>
      </w:r>
      <w:r w:rsidR="00A1165E" w:rsidRPr="00A1165E">
        <w:rPr>
          <w:rFonts w:ascii="Arial" w:hAnsi="Arial" w:cs="Arial"/>
          <w:sz w:val="22"/>
          <w:szCs w:val="22"/>
        </w:rPr>
        <w:t xml:space="preserve">difficult to determine whether </w:t>
      </w:r>
      <w:r w:rsidR="00A1165E">
        <w:rPr>
          <w:rFonts w:ascii="Arial" w:hAnsi="Arial" w:cs="Arial"/>
          <w:sz w:val="22"/>
          <w:szCs w:val="22"/>
        </w:rPr>
        <w:t>the results</w:t>
      </w:r>
      <w:r w:rsidR="00A1165E" w:rsidRPr="00A1165E">
        <w:rPr>
          <w:rFonts w:ascii="Arial" w:hAnsi="Arial" w:cs="Arial"/>
          <w:sz w:val="22"/>
          <w:szCs w:val="22"/>
        </w:rPr>
        <w:t xml:space="preserve"> </w:t>
      </w:r>
      <w:r w:rsidR="00A1165E">
        <w:rPr>
          <w:rFonts w:ascii="Arial" w:hAnsi="Arial" w:cs="Arial"/>
          <w:sz w:val="22"/>
          <w:szCs w:val="22"/>
        </w:rPr>
        <w:t>differ from earlier</w:t>
      </w:r>
      <w:r w:rsidR="00A1165E" w:rsidRPr="00A1165E">
        <w:rPr>
          <w:rFonts w:ascii="Arial" w:hAnsi="Arial" w:cs="Arial"/>
          <w:sz w:val="22"/>
          <w:szCs w:val="22"/>
        </w:rPr>
        <w:t xml:space="preserve"> </w:t>
      </w:r>
      <w:r w:rsidR="00A1165E">
        <w:rPr>
          <w:rFonts w:ascii="Arial" w:hAnsi="Arial" w:cs="Arial"/>
          <w:sz w:val="22"/>
          <w:szCs w:val="22"/>
        </w:rPr>
        <w:t xml:space="preserve">years due to the COVID-19 pandemic. </w:t>
      </w:r>
      <w:r w:rsidR="00A12A84">
        <w:rPr>
          <w:rFonts w:ascii="Arial" w:hAnsi="Arial" w:cs="Arial"/>
          <w:sz w:val="22"/>
          <w:szCs w:val="22"/>
        </w:rPr>
        <w:t>Therefore</w:t>
      </w:r>
      <w:r w:rsidR="00A1165E">
        <w:rPr>
          <w:rFonts w:ascii="Arial" w:hAnsi="Arial" w:cs="Arial"/>
          <w:sz w:val="22"/>
          <w:szCs w:val="22"/>
        </w:rPr>
        <w:t>, without</w:t>
      </w:r>
      <w:r w:rsidRPr="00A1165E">
        <w:rPr>
          <w:rFonts w:ascii="Arial" w:hAnsi="Arial" w:cs="Arial"/>
          <w:sz w:val="22"/>
          <w:szCs w:val="22"/>
        </w:rPr>
        <w:t xml:space="preserve"> the inclusion of data from a larger </w:t>
      </w:r>
      <w:r w:rsidR="00A1165E" w:rsidRPr="00A1165E">
        <w:rPr>
          <w:rFonts w:ascii="Arial" w:hAnsi="Arial" w:cs="Arial"/>
          <w:sz w:val="22"/>
          <w:szCs w:val="22"/>
        </w:rPr>
        <w:t>period</w:t>
      </w:r>
      <w:r w:rsidR="00986CA8">
        <w:rPr>
          <w:rFonts w:ascii="Arial" w:hAnsi="Arial" w:cs="Arial"/>
          <w:sz w:val="22"/>
          <w:szCs w:val="22"/>
        </w:rPr>
        <w:t xml:space="preserve">, </w:t>
      </w:r>
      <w:r w:rsidRPr="00E91127">
        <w:rPr>
          <w:rFonts w:ascii="Arial" w:hAnsi="Arial" w:cs="Arial"/>
          <w:sz w:val="22"/>
          <w:szCs w:val="22"/>
        </w:rPr>
        <w:t>analysis was not done based on year.</w:t>
      </w:r>
    </w:p>
    <w:p w14:paraId="0E3E47D7" w14:textId="2DB2F42B" w:rsidR="003C1107" w:rsidRDefault="00000000">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merged with publicly available annual data from the US Census Bureau on state specific factors that could be impacting access to telehealth. </w:t>
      </w:r>
      <w:r w:rsidR="003C1107">
        <w:rPr>
          <w:rFonts w:ascii="Arial" w:hAnsi="Arial" w:cs="Arial"/>
          <w:sz w:val="22"/>
          <w:szCs w:val="22"/>
        </w:rPr>
        <w:t xml:space="preserve">The </w:t>
      </w:r>
      <w:r w:rsidR="003C1107" w:rsidRPr="00E91127">
        <w:rPr>
          <w:rFonts w:ascii="Arial" w:hAnsi="Arial" w:cs="Arial"/>
          <w:sz w:val="22"/>
          <w:szCs w:val="22"/>
        </w:rPr>
        <w:t xml:space="preserve">US Census Bureau </w:t>
      </w:r>
      <w:r w:rsidR="003C1107">
        <w:rPr>
          <w:rFonts w:ascii="Arial" w:hAnsi="Arial" w:cs="Arial"/>
          <w:sz w:val="22"/>
          <w:szCs w:val="22"/>
        </w:rPr>
        <w:t xml:space="preserve">data includes </w:t>
      </w:r>
      <w:r w:rsidR="003C1107" w:rsidRPr="00E91127">
        <w:rPr>
          <w:rFonts w:ascii="Arial" w:hAnsi="Arial" w:cs="Arial"/>
          <w:sz w:val="22"/>
          <w:szCs w:val="22"/>
        </w:rPr>
        <w:t>population sizes</w:t>
      </w:r>
      <w:r w:rsidR="003C1107">
        <w:rPr>
          <w:rFonts w:ascii="Arial" w:hAnsi="Arial" w:cs="Arial"/>
          <w:sz w:val="22"/>
          <w:szCs w:val="22"/>
        </w:rPr>
        <w:t xml:space="preserve"> as well as various variables relating to </w:t>
      </w:r>
      <w:r w:rsidRPr="00E91127">
        <w:rPr>
          <w:rFonts w:ascii="Arial" w:hAnsi="Arial" w:cs="Arial"/>
          <w:sz w:val="22"/>
          <w:szCs w:val="22"/>
        </w:rPr>
        <w:t>vehicle access</w:t>
      </w:r>
      <w:r w:rsidR="006B2EDB">
        <w:rPr>
          <w:rFonts w:ascii="Arial" w:hAnsi="Arial" w:cs="Arial"/>
          <w:sz w:val="22"/>
          <w:szCs w:val="22"/>
        </w:rPr>
        <w:t xml:space="preserve">, </w:t>
      </w:r>
      <w:r w:rsidRPr="00E91127">
        <w:rPr>
          <w:rFonts w:ascii="Arial" w:hAnsi="Arial" w:cs="Arial"/>
          <w:sz w:val="22"/>
          <w:szCs w:val="22"/>
        </w:rPr>
        <w:t>internet access</w:t>
      </w:r>
      <w:r w:rsidR="006B2EDB">
        <w:rPr>
          <w:rFonts w:ascii="Arial" w:hAnsi="Arial" w:cs="Arial"/>
          <w:sz w:val="22"/>
          <w:szCs w:val="22"/>
        </w:rPr>
        <w:t xml:space="preserve">, </w:t>
      </w:r>
      <w:r w:rsidR="006B2EDB" w:rsidRPr="006B2EDB">
        <w:rPr>
          <w:rFonts w:ascii="Arial" w:hAnsi="Arial" w:cs="Arial"/>
          <w:color w:val="FF0000"/>
          <w:sz w:val="22"/>
          <w:szCs w:val="22"/>
        </w:rPr>
        <w:t>and poverty rate</w:t>
      </w:r>
      <w:r w:rsidRPr="00E91127">
        <w:rPr>
          <w:rFonts w:ascii="Arial" w:hAnsi="Arial" w:cs="Arial"/>
          <w:sz w:val="22"/>
          <w:szCs w:val="22"/>
        </w:rPr>
        <w:t xml:space="preserve">. These variables are chosen because I hypothesize that the </w:t>
      </w:r>
      <w:r w:rsidR="00986CA8">
        <w:rPr>
          <w:rFonts w:ascii="Arial" w:hAnsi="Arial" w:cs="Arial"/>
          <w:sz w:val="22"/>
          <w:szCs w:val="22"/>
        </w:rPr>
        <w:t>owning vehicles and having internet access</w:t>
      </w:r>
      <w:r w:rsidRPr="00E91127">
        <w:rPr>
          <w:rFonts w:ascii="Arial" w:hAnsi="Arial" w:cs="Arial"/>
          <w:sz w:val="22"/>
          <w:szCs w:val="22"/>
        </w:rPr>
        <w:t xml:space="preserve"> vary based on the individual's </w:t>
      </w:r>
      <w:r w:rsidRPr="00E91127">
        <w:rPr>
          <w:rFonts w:ascii="Arial" w:hAnsi="Arial" w:cs="Arial"/>
          <w:sz w:val="22"/>
          <w:szCs w:val="22"/>
        </w:rPr>
        <w:lastRenderedPageBreak/>
        <w:t xml:space="preserve">economic level and </w:t>
      </w:r>
      <w:r w:rsidR="003C1107">
        <w:rPr>
          <w:rFonts w:ascii="Arial" w:hAnsi="Arial" w:cs="Arial"/>
          <w:sz w:val="22"/>
          <w:szCs w:val="22"/>
        </w:rPr>
        <w:t xml:space="preserve">therefore </w:t>
      </w:r>
      <w:r w:rsidRPr="00E91127">
        <w:rPr>
          <w:rFonts w:ascii="Arial" w:hAnsi="Arial" w:cs="Arial"/>
          <w:sz w:val="22"/>
          <w:szCs w:val="22"/>
        </w:rPr>
        <w:t xml:space="preserve">impact the ability to access medical care and telehealth services. </w:t>
      </w:r>
      <w:r w:rsidR="00375DFC">
        <w:rPr>
          <w:rFonts w:ascii="Arial" w:hAnsi="Arial" w:cs="Arial"/>
          <w:color w:val="FF0000"/>
          <w:sz w:val="22"/>
          <w:szCs w:val="22"/>
        </w:rPr>
        <w:t>Since this dataset includes</w:t>
      </w:r>
      <w:r w:rsidR="006B2EDB" w:rsidRPr="006B2EDB">
        <w:rPr>
          <w:rFonts w:ascii="Arial" w:hAnsi="Arial" w:cs="Arial"/>
          <w:color w:val="FF0000"/>
          <w:sz w:val="22"/>
          <w:szCs w:val="22"/>
        </w:rPr>
        <w:t xml:space="preserve"> Medicare and Medicaid population</w:t>
      </w:r>
      <w:r w:rsidR="00375DFC">
        <w:rPr>
          <w:rFonts w:ascii="Arial" w:hAnsi="Arial" w:cs="Arial"/>
          <w:color w:val="FF0000"/>
          <w:sz w:val="22"/>
          <w:szCs w:val="22"/>
        </w:rPr>
        <w:t>s, poverty rate is an important variable to control for in the model as these populations are likely more at risk</w:t>
      </w:r>
      <w:r w:rsidR="006B2EDB" w:rsidRPr="006B2EDB">
        <w:rPr>
          <w:rFonts w:ascii="Arial" w:hAnsi="Arial" w:cs="Arial"/>
          <w:color w:val="FF0000"/>
          <w:sz w:val="22"/>
          <w:szCs w:val="22"/>
        </w:rPr>
        <w:t xml:space="preserve">. </w:t>
      </w:r>
      <w:r w:rsidR="004D2CAD">
        <w:rPr>
          <w:rFonts w:ascii="Arial" w:hAnsi="Arial" w:cs="Arial"/>
          <w:sz w:val="22"/>
          <w:szCs w:val="22"/>
        </w:rPr>
        <w:t xml:space="preserve">The vehicle and internet variables are converted to be representing per capita for easier interpretability. </w:t>
      </w:r>
    </w:p>
    <w:p w14:paraId="0B4A5233" w14:textId="77777777" w:rsidR="006B2EDB" w:rsidRDefault="003C1107" w:rsidP="006B2EDB">
      <w:pPr>
        <w:spacing w:line="480" w:lineRule="auto"/>
        <w:ind w:firstLine="720"/>
        <w:rPr>
          <w:rFonts w:ascii="Arial" w:hAnsi="Arial" w:cs="Arial"/>
          <w:b/>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w:t>
      </w:r>
      <w:r>
        <w:rPr>
          <w:rFonts w:ascii="Arial" w:hAnsi="Arial" w:cs="Arial"/>
          <w:sz w:val="22"/>
          <w:szCs w:val="22"/>
        </w:rPr>
        <w:t xml:space="preserve">also </w:t>
      </w:r>
      <w:r w:rsidRPr="00E91127">
        <w:rPr>
          <w:rFonts w:ascii="Arial" w:hAnsi="Arial" w:cs="Arial"/>
          <w:sz w:val="22"/>
          <w:szCs w:val="22"/>
        </w:rPr>
        <w:t>merged</w:t>
      </w:r>
      <w:r>
        <w:rPr>
          <w:rFonts w:ascii="Arial" w:hAnsi="Arial" w:cs="Arial"/>
          <w:sz w:val="22"/>
          <w:szCs w:val="22"/>
        </w:rPr>
        <w:t xml:space="preserve"> with the </w:t>
      </w:r>
      <w:r w:rsidRPr="004C5D38">
        <w:rPr>
          <w:rFonts w:ascii="Arial" w:hAnsi="Arial" w:cs="Arial"/>
          <w:i/>
          <w:iCs/>
          <w:sz w:val="22"/>
          <w:szCs w:val="22"/>
        </w:rPr>
        <w:t>Transit Report Card</w:t>
      </w:r>
      <w:r>
        <w:rPr>
          <w:rFonts w:ascii="Arial" w:hAnsi="Arial" w:cs="Arial"/>
          <w:sz w:val="22"/>
          <w:szCs w:val="22"/>
        </w:rPr>
        <w:t xml:space="preserve"> from </w:t>
      </w:r>
      <w:r w:rsidRPr="00E91127">
        <w:rPr>
          <w:rFonts w:ascii="Arial" w:hAnsi="Arial" w:cs="Arial"/>
          <w:sz w:val="22"/>
          <w:szCs w:val="22"/>
        </w:rPr>
        <w:t>Transportation for America</w:t>
      </w:r>
      <w:r>
        <w:rPr>
          <w:rFonts w:ascii="Arial" w:hAnsi="Arial" w:cs="Arial"/>
          <w:sz w:val="22"/>
          <w:szCs w:val="22"/>
        </w:rPr>
        <w:t xml:space="preserve"> to</w:t>
      </w:r>
      <w:r w:rsidR="004C5D38">
        <w:rPr>
          <w:rFonts w:ascii="Arial" w:hAnsi="Arial" w:cs="Arial"/>
          <w:sz w:val="22"/>
          <w:szCs w:val="22"/>
        </w:rPr>
        <w:t xml:space="preserve"> capture individuals who depend on public transportation</w:t>
      </w:r>
      <w:r w:rsidR="00BB270B">
        <w:rPr>
          <w:rFonts w:ascii="Arial" w:hAnsi="Arial" w:cs="Arial"/>
          <w:sz w:val="22"/>
          <w:szCs w:val="22"/>
        </w:rPr>
        <w:t xml:space="preserve"> in each state</w:t>
      </w:r>
      <w:r>
        <w:rPr>
          <w:rFonts w:ascii="Arial" w:hAnsi="Arial" w:cs="Arial"/>
          <w:sz w:val="22"/>
          <w:szCs w:val="22"/>
        </w:rPr>
        <w:t xml:space="preserve">. The Transit Spending Per Capita variable is chosen to represent public transportation use of individuals who are </w:t>
      </w:r>
      <w:r w:rsidR="004C5D38">
        <w:rPr>
          <w:rFonts w:ascii="Arial" w:hAnsi="Arial" w:cs="Arial"/>
          <w:sz w:val="22"/>
          <w:szCs w:val="22"/>
        </w:rPr>
        <w:t>likely</w:t>
      </w:r>
      <w:r>
        <w:rPr>
          <w:rFonts w:ascii="Arial" w:hAnsi="Arial" w:cs="Arial"/>
          <w:sz w:val="22"/>
          <w:szCs w:val="22"/>
        </w:rPr>
        <w:t xml:space="preserve"> in</w:t>
      </w:r>
      <w:r w:rsidR="004C5D38">
        <w:rPr>
          <w:rFonts w:ascii="Arial" w:hAnsi="Arial" w:cs="Arial"/>
          <w:sz w:val="22"/>
          <w:szCs w:val="22"/>
        </w:rPr>
        <w:t xml:space="preserve"> urban areas. Transit Spending for each state is </w:t>
      </w:r>
      <w:r w:rsidR="004C5D38" w:rsidRPr="004C5D38">
        <w:rPr>
          <w:rFonts w:ascii="Arial" w:hAnsi="Arial" w:cs="Arial"/>
          <w:sz w:val="22"/>
          <w:szCs w:val="22"/>
        </w:rPr>
        <w:t xml:space="preserve">adjusted to per </w:t>
      </w:r>
      <w:r>
        <w:rPr>
          <w:rFonts w:ascii="Arial" w:hAnsi="Arial" w:cs="Arial"/>
          <w:sz w:val="22"/>
          <w:szCs w:val="22"/>
        </w:rPr>
        <w:t>capita</w:t>
      </w:r>
      <w:r w:rsidR="004C5D38">
        <w:rPr>
          <w:rFonts w:ascii="Arial" w:hAnsi="Arial" w:cs="Arial"/>
          <w:sz w:val="22"/>
          <w:szCs w:val="22"/>
        </w:rPr>
        <w:t xml:space="preserve"> to fairly compare states of varying sizes</w:t>
      </w:r>
      <w:r>
        <w:rPr>
          <w:rFonts w:ascii="Arial" w:hAnsi="Arial" w:cs="Arial"/>
          <w:sz w:val="22"/>
          <w:szCs w:val="22"/>
        </w:rPr>
        <w:t xml:space="preserve">. </w:t>
      </w:r>
    </w:p>
    <w:p w14:paraId="2B12F074" w14:textId="025B8001" w:rsidR="00957736" w:rsidRPr="006B2EDB" w:rsidRDefault="00000000" w:rsidP="006B2EDB">
      <w:pPr>
        <w:spacing w:line="480" w:lineRule="auto"/>
        <w:rPr>
          <w:rFonts w:ascii="Arial" w:hAnsi="Arial" w:cs="Arial"/>
          <w:sz w:val="22"/>
          <w:szCs w:val="22"/>
        </w:rPr>
      </w:pPr>
      <w:r w:rsidRPr="00E91127">
        <w:rPr>
          <w:rFonts w:ascii="Arial" w:hAnsi="Arial" w:cs="Arial"/>
          <w:b/>
          <w:sz w:val="22"/>
          <w:szCs w:val="22"/>
        </w:rPr>
        <w:t>Methods</w:t>
      </w:r>
    </w:p>
    <w:p w14:paraId="7C756C6B" w14:textId="62ED3603" w:rsidR="00B77581" w:rsidRDefault="00000000" w:rsidP="00B77581">
      <w:pPr>
        <w:spacing w:line="480" w:lineRule="auto"/>
        <w:ind w:firstLine="720"/>
        <w:rPr>
          <w:rFonts w:ascii="Arial" w:hAnsi="Arial" w:cs="Arial"/>
          <w:sz w:val="22"/>
          <w:szCs w:val="22"/>
        </w:rPr>
      </w:pPr>
      <w:r w:rsidRPr="00E91127">
        <w:rPr>
          <w:rFonts w:ascii="Arial" w:hAnsi="Arial" w:cs="Arial"/>
          <w:sz w:val="22"/>
          <w:szCs w:val="22"/>
        </w:rPr>
        <w:t xml:space="preserve">For initial exploration, I </w:t>
      </w:r>
      <w:r w:rsidR="00AB2830">
        <w:rPr>
          <w:rFonts w:ascii="Arial" w:hAnsi="Arial" w:cs="Arial"/>
          <w:color w:val="FF0000"/>
          <w:sz w:val="22"/>
          <w:szCs w:val="22"/>
        </w:rPr>
        <w:t xml:space="preserve">use </w:t>
      </w:r>
      <w:r w:rsidRPr="00E91127">
        <w:rPr>
          <w:rFonts w:ascii="Arial" w:hAnsi="Arial" w:cs="Arial"/>
          <w:sz w:val="22"/>
          <w:szCs w:val="22"/>
        </w:rPr>
        <w:t xml:space="preserve">bar plots to visualize </w:t>
      </w:r>
      <w:proofErr w:type="spellStart"/>
      <w:r w:rsidRPr="00E91127">
        <w:rPr>
          <w:rFonts w:ascii="Arial" w:hAnsi="Arial" w:cs="Arial"/>
          <w:sz w:val="22"/>
          <w:szCs w:val="22"/>
        </w:rPr>
        <w:t>TelehealthVisits</w:t>
      </w:r>
      <w:proofErr w:type="spellEnd"/>
      <w:r w:rsidRPr="00E91127">
        <w:rPr>
          <w:rFonts w:ascii="Arial" w:hAnsi="Arial" w:cs="Arial"/>
          <w:sz w:val="22"/>
          <w:szCs w:val="22"/>
        </w:rPr>
        <w:t xml:space="preserve"> (number of unique telehealth visits) across demographics categories (rural/urban, race</w:t>
      </w:r>
      <w:r w:rsidR="00127AC9">
        <w:rPr>
          <w:rFonts w:ascii="Arial" w:hAnsi="Arial" w:cs="Arial"/>
          <w:sz w:val="22"/>
          <w:szCs w:val="22"/>
        </w:rPr>
        <w:t>, year</w:t>
      </w:r>
      <w:r w:rsidR="00146C34">
        <w:rPr>
          <w:rFonts w:ascii="Arial" w:hAnsi="Arial" w:cs="Arial"/>
          <w:sz w:val="22"/>
          <w:szCs w:val="22"/>
        </w:rPr>
        <w:t>, and enrollment status</w:t>
      </w:r>
      <w:r w:rsidRPr="00E91127">
        <w:rPr>
          <w:rFonts w:ascii="Arial" w:hAnsi="Arial" w:cs="Arial"/>
          <w:sz w:val="22"/>
          <w:szCs w:val="22"/>
        </w:rPr>
        <w:t xml:space="preserve">). These variables are important in understanding the dataset because demographics of individuals influence their ability to access telehealth services (Ching-Ching, 2018). </w:t>
      </w:r>
      <w:r w:rsidR="00127AC9">
        <w:rPr>
          <w:rFonts w:ascii="Arial" w:hAnsi="Arial" w:cs="Arial"/>
          <w:sz w:val="22"/>
          <w:szCs w:val="22"/>
        </w:rPr>
        <w:t>Next, I</w:t>
      </w:r>
      <w:r w:rsidRPr="00E91127">
        <w:rPr>
          <w:rFonts w:ascii="Arial" w:hAnsi="Arial" w:cs="Arial"/>
          <w:sz w:val="22"/>
          <w:szCs w:val="22"/>
        </w:rPr>
        <w:t xml:space="preserve"> use a fixed effect analysis to assess the </w:t>
      </w:r>
      <w:r w:rsidR="00AB2830" w:rsidRPr="00AB2830">
        <w:rPr>
          <w:rFonts w:ascii="Arial" w:hAnsi="Arial" w:cs="Arial"/>
          <w:color w:val="FF0000"/>
          <w:sz w:val="22"/>
          <w:szCs w:val="22"/>
        </w:rPr>
        <w:t>association between</w:t>
      </w:r>
      <w:r w:rsidRPr="00AB2830">
        <w:rPr>
          <w:rFonts w:ascii="Arial" w:hAnsi="Arial" w:cs="Arial"/>
          <w:color w:val="FF0000"/>
          <w:sz w:val="22"/>
          <w:szCs w:val="22"/>
        </w:rPr>
        <w:t xml:space="preserve"> </w:t>
      </w:r>
      <w:r w:rsidR="00127AC9" w:rsidRPr="00AB2830">
        <w:rPr>
          <w:rFonts w:ascii="Arial" w:hAnsi="Arial" w:cs="Arial"/>
          <w:color w:val="FF0000"/>
          <w:sz w:val="22"/>
          <w:szCs w:val="22"/>
        </w:rPr>
        <w:t>various</w:t>
      </w:r>
      <w:r w:rsidRPr="00AB2830">
        <w:rPr>
          <w:rFonts w:ascii="Arial" w:hAnsi="Arial" w:cs="Arial"/>
          <w:color w:val="FF0000"/>
          <w:sz w:val="22"/>
          <w:szCs w:val="22"/>
        </w:rPr>
        <w:t xml:space="preserve"> variables </w:t>
      </w:r>
      <w:r w:rsidR="00AB2830" w:rsidRPr="00AB2830">
        <w:rPr>
          <w:rFonts w:ascii="Arial" w:hAnsi="Arial" w:cs="Arial"/>
          <w:color w:val="FF0000"/>
          <w:sz w:val="22"/>
          <w:szCs w:val="22"/>
        </w:rPr>
        <w:t>and</w:t>
      </w:r>
      <w:r w:rsidRPr="00AB2830">
        <w:rPr>
          <w:rFonts w:ascii="Arial" w:hAnsi="Arial" w:cs="Arial"/>
          <w:color w:val="FF0000"/>
          <w:sz w:val="22"/>
          <w:szCs w:val="22"/>
        </w:rPr>
        <w:t xml:space="preserve"> the number of telehealth visits </w:t>
      </w:r>
      <w:r w:rsidR="00AB2830" w:rsidRPr="00AB2830">
        <w:rPr>
          <w:rFonts w:ascii="Arial" w:hAnsi="Arial" w:cs="Arial"/>
          <w:color w:val="FF0000"/>
          <w:sz w:val="22"/>
          <w:szCs w:val="22"/>
        </w:rPr>
        <w:t xml:space="preserve">while </w:t>
      </w:r>
      <w:r w:rsidRPr="00AB2830">
        <w:rPr>
          <w:rFonts w:ascii="Arial" w:hAnsi="Arial" w:cs="Arial"/>
          <w:color w:val="FF0000"/>
          <w:sz w:val="22"/>
          <w:szCs w:val="22"/>
        </w:rPr>
        <w:t>controlling for state and year</w:t>
      </w:r>
      <w:r w:rsidRPr="00E91127">
        <w:rPr>
          <w:rFonts w:ascii="Arial" w:hAnsi="Arial" w:cs="Arial"/>
          <w:sz w:val="22"/>
          <w:szCs w:val="22"/>
        </w:rPr>
        <w:t xml:space="preserve">. </w:t>
      </w:r>
      <w:r w:rsidR="00127AC9">
        <w:rPr>
          <w:rFonts w:ascii="Arial" w:hAnsi="Arial" w:cs="Arial"/>
          <w:sz w:val="22"/>
          <w:szCs w:val="22"/>
        </w:rPr>
        <w:t>F</w:t>
      </w:r>
      <w:r w:rsidRPr="00E91127">
        <w:rPr>
          <w:rFonts w:ascii="Arial" w:hAnsi="Arial" w:cs="Arial"/>
          <w:sz w:val="22"/>
          <w:szCs w:val="22"/>
        </w:rPr>
        <w:t xml:space="preserve">ixed </w:t>
      </w:r>
      <w:r w:rsidR="00ED6B1A">
        <w:rPr>
          <w:rFonts w:ascii="Arial" w:hAnsi="Arial" w:cs="Arial"/>
          <w:sz w:val="22"/>
          <w:szCs w:val="22"/>
        </w:rPr>
        <w:t>e</w:t>
      </w:r>
      <w:r w:rsidRPr="00E91127">
        <w:rPr>
          <w:rFonts w:ascii="Arial" w:hAnsi="Arial" w:cs="Arial"/>
          <w:sz w:val="22"/>
          <w:szCs w:val="22"/>
        </w:rPr>
        <w:t xml:space="preserve">ffect </w:t>
      </w:r>
      <w:r w:rsidR="00127AC9">
        <w:rPr>
          <w:rFonts w:ascii="Arial" w:hAnsi="Arial" w:cs="Arial"/>
          <w:sz w:val="22"/>
          <w:szCs w:val="22"/>
        </w:rPr>
        <w:t xml:space="preserve">models </w:t>
      </w:r>
      <w:r w:rsidR="00AB2830" w:rsidRPr="00E91127">
        <w:rPr>
          <w:rFonts w:ascii="Arial" w:hAnsi="Arial" w:cs="Arial"/>
          <w:sz w:val="22"/>
          <w:szCs w:val="22"/>
        </w:rPr>
        <w:t>control</w:t>
      </w:r>
      <w:r w:rsidRPr="00E91127">
        <w:rPr>
          <w:rFonts w:ascii="Arial" w:hAnsi="Arial" w:cs="Arial"/>
          <w:sz w:val="22"/>
          <w:szCs w:val="22"/>
        </w:rPr>
        <w:t xml:space="preserve"> for time invariant variables and in this case control</w:t>
      </w:r>
      <w:r w:rsidR="00AB2830">
        <w:rPr>
          <w:rFonts w:ascii="Arial" w:hAnsi="Arial" w:cs="Arial"/>
          <w:color w:val="FF0000"/>
          <w:sz w:val="22"/>
          <w:szCs w:val="22"/>
        </w:rPr>
        <w:t>s</w:t>
      </w:r>
      <w:r w:rsidRPr="00E91127">
        <w:rPr>
          <w:rFonts w:ascii="Arial" w:hAnsi="Arial" w:cs="Arial"/>
          <w:sz w:val="22"/>
          <w:szCs w:val="22"/>
        </w:rPr>
        <w:t xml:space="preserve"> for differences between states and years. Fixed effect </w:t>
      </w:r>
      <w:r w:rsidR="00AB2830">
        <w:rPr>
          <w:rFonts w:ascii="Arial" w:hAnsi="Arial" w:cs="Arial"/>
          <w:color w:val="FF0000"/>
          <w:sz w:val="22"/>
          <w:szCs w:val="22"/>
        </w:rPr>
        <w:t xml:space="preserve">is </w:t>
      </w:r>
      <w:r w:rsidRPr="00E91127">
        <w:rPr>
          <w:rFonts w:ascii="Arial" w:hAnsi="Arial" w:cs="Arial"/>
          <w:sz w:val="22"/>
          <w:szCs w:val="22"/>
        </w:rPr>
        <w:t>a beneficial method because it help</w:t>
      </w:r>
      <w:r w:rsidR="00AB2830">
        <w:rPr>
          <w:rFonts w:ascii="Arial" w:hAnsi="Arial" w:cs="Arial"/>
          <w:color w:val="FF0000"/>
          <w:sz w:val="22"/>
          <w:szCs w:val="22"/>
        </w:rPr>
        <w:t>s</w:t>
      </w:r>
      <w:r w:rsidRPr="00E91127">
        <w:rPr>
          <w:rFonts w:ascii="Arial" w:hAnsi="Arial" w:cs="Arial"/>
          <w:sz w:val="22"/>
          <w:szCs w:val="22"/>
        </w:rPr>
        <w:t xml:space="preserve"> isolate variables of influence to see how they are impacting the utilization of telehealth </w:t>
      </w:r>
      <w:r w:rsidRPr="002F7178">
        <w:rPr>
          <w:rFonts w:ascii="Arial" w:hAnsi="Arial" w:cs="Arial"/>
          <w:sz w:val="22"/>
          <w:szCs w:val="22"/>
        </w:rPr>
        <w:t xml:space="preserve">services. </w:t>
      </w:r>
    </w:p>
    <w:p w14:paraId="3E304237" w14:textId="1CF87037" w:rsidR="00565503" w:rsidRDefault="006B2EDB" w:rsidP="00110496">
      <w:pPr>
        <w:spacing w:after="240" w:line="480" w:lineRule="auto"/>
        <w:ind w:firstLine="720"/>
        <w:rPr>
          <w:rFonts w:ascii="Arial" w:hAnsi="Arial" w:cs="Arial"/>
          <w:sz w:val="22"/>
          <w:szCs w:val="22"/>
        </w:rPr>
      </w:pPr>
      <w:r>
        <w:rPr>
          <w:rFonts w:ascii="Arial" w:hAnsi="Arial" w:cs="Arial"/>
          <w:sz w:val="22"/>
          <w:szCs w:val="22"/>
        </w:rPr>
        <w:t>6</w:t>
      </w:r>
      <w:r w:rsidR="00BD4B24" w:rsidRPr="002F7178">
        <w:rPr>
          <w:rFonts w:ascii="Arial" w:hAnsi="Arial" w:cs="Arial"/>
          <w:sz w:val="22"/>
          <w:szCs w:val="22"/>
        </w:rPr>
        <w:t xml:space="preserve"> variables </w:t>
      </w:r>
      <w:r w:rsidR="00B126FB">
        <w:rPr>
          <w:rFonts w:ascii="Arial" w:hAnsi="Arial" w:cs="Arial"/>
          <w:color w:val="FF0000"/>
          <w:sz w:val="22"/>
          <w:szCs w:val="22"/>
        </w:rPr>
        <w:t>are</w:t>
      </w:r>
      <w:r w:rsidR="00BD4B24" w:rsidRPr="00B126FB">
        <w:rPr>
          <w:rFonts w:ascii="Arial" w:hAnsi="Arial" w:cs="Arial"/>
          <w:color w:val="FF0000"/>
          <w:sz w:val="22"/>
          <w:szCs w:val="22"/>
        </w:rPr>
        <w:t xml:space="preserve"> </w:t>
      </w:r>
      <w:r w:rsidR="00127AC9">
        <w:rPr>
          <w:rFonts w:ascii="Arial" w:hAnsi="Arial" w:cs="Arial"/>
          <w:sz w:val="22"/>
          <w:szCs w:val="22"/>
        </w:rPr>
        <w:t>chosen for the</w:t>
      </w:r>
      <w:r w:rsidR="00BD4B24" w:rsidRPr="002F7178">
        <w:rPr>
          <w:rFonts w:ascii="Arial" w:hAnsi="Arial" w:cs="Arial"/>
          <w:sz w:val="22"/>
          <w:szCs w:val="22"/>
        </w:rPr>
        <w:t xml:space="preserve"> multivariable fixed effect model </w:t>
      </w:r>
      <w:r w:rsidR="0018410A" w:rsidRPr="0018410A">
        <w:rPr>
          <w:rFonts w:ascii="Arial" w:hAnsi="Arial" w:cs="Arial"/>
          <w:color w:val="FF0000"/>
          <w:sz w:val="22"/>
          <w:szCs w:val="22"/>
        </w:rPr>
        <w:t>including</w:t>
      </w:r>
      <w:r w:rsidR="00127AC9">
        <w:rPr>
          <w:rFonts w:ascii="Arial" w:hAnsi="Arial" w:cs="Arial"/>
          <w:sz w:val="22"/>
          <w:szCs w:val="22"/>
        </w:rPr>
        <w:t>: the n</w:t>
      </w:r>
      <w:r w:rsidR="00BD4B24" w:rsidRPr="002F7178">
        <w:rPr>
          <w:rFonts w:ascii="Arial" w:hAnsi="Arial" w:cs="Arial"/>
          <w:sz w:val="22"/>
          <w:szCs w:val="22"/>
        </w:rPr>
        <w:t>umber of vehicles owned, transit spending per capita, having internet access, number of hospitals, number of physicians,</w:t>
      </w:r>
      <w:r>
        <w:rPr>
          <w:rFonts w:ascii="Arial" w:hAnsi="Arial" w:cs="Arial"/>
          <w:sz w:val="22"/>
          <w:szCs w:val="22"/>
        </w:rPr>
        <w:t xml:space="preserve"> and poverty rate. </w:t>
      </w:r>
      <w:r w:rsidR="00BD4B24" w:rsidRPr="002F7178">
        <w:rPr>
          <w:rFonts w:ascii="Arial" w:hAnsi="Arial" w:cs="Arial"/>
          <w:sz w:val="22"/>
          <w:szCs w:val="22"/>
        </w:rPr>
        <w:t>To evaluate</w:t>
      </w:r>
      <w:r w:rsidR="00BD4B24" w:rsidRPr="00E91127">
        <w:rPr>
          <w:rFonts w:ascii="Arial" w:hAnsi="Arial" w:cs="Arial"/>
          <w:sz w:val="22"/>
          <w:szCs w:val="22"/>
        </w:rPr>
        <w:t xml:space="preserve"> the fit of the model, the R^2 represent</w:t>
      </w:r>
      <w:r w:rsidR="0018410A">
        <w:rPr>
          <w:rFonts w:ascii="Arial" w:hAnsi="Arial" w:cs="Arial"/>
          <w:color w:val="FF0000"/>
          <w:sz w:val="22"/>
          <w:szCs w:val="22"/>
        </w:rPr>
        <w:t>s</w:t>
      </w:r>
      <w:r w:rsidR="00BD4B24" w:rsidRPr="00E91127">
        <w:rPr>
          <w:rFonts w:ascii="Arial" w:hAnsi="Arial" w:cs="Arial"/>
          <w:sz w:val="22"/>
          <w:szCs w:val="22"/>
        </w:rPr>
        <w:t xml:space="preserve"> how well the model explains variation within each fixed-effect group (</w:t>
      </w:r>
      <w:r w:rsidR="00127AC9">
        <w:rPr>
          <w:rFonts w:ascii="Arial" w:hAnsi="Arial" w:cs="Arial"/>
          <w:sz w:val="22"/>
          <w:szCs w:val="22"/>
        </w:rPr>
        <w:t>no fixed effect, state fixed effect, and</w:t>
      </w:r>
      <w:r w:rsidR="00BD4B24" w:rsidRPr="00E91127">
        <w:rPr>
          <w:rFonts w:ascii="Arial" w:hAnsi="Arial" w:cs="Arial"/>
          <w:sz w:val="22"/>
          <w:szCs w:val="22"/>
        </w:rPr>
        <w:t xml:space="preserve"> both</w:t>
      </w:r>
      <w:r w:rsidR="00127AC9">
        <w:rPr>
          <w:rFonts w:ascii="Arial" w:hAnsi="Arial" w:cs="Arial"/>
          <w:sz w:val="22"/>
          <w:szCs w:val="22"/>
        </w:rPr>
        <w:t xml:space="preserve"> state and year fixed effect</w:t>
      </w:r>
      <w:r w:rsidR="00BD4B24" w:rsidRPr="00E91127">
        <w:rPr>
          <w:rFonts w:ascii="Arial" w:hAnsi="Arial" w:cs="Arial"/>
          <w:sz w:val="22"/>
          <w:szCs w:val="22"/>
        </w:rPr>
        <w:t>). A higher R^2 suggest</w:t>
      </w:r>
      <w:r w:rsidR="0018410A">
        <w:rPr>
          <w:rFonts w:ascii="Arial" w:hAnsi="Arial" w:cs="Arial"/>
          <w:color w:val="FF0000"/>
          <w:sz w:val="22"/>
          <w:szCs w:val="22"/>
        </w:rPr>
        <w:t>s</w:t>
      </w:r>
      <w:r w:rsidR="00BD4B24" w:rsidRPr="00E91127">
        <w:rPr>
          <w:rFonts w:ascii="Arial" w:hAnsi="Arial" w:cs="Arial"/>
          <w:sz w:val="22"/>
          <w:szCs w:val="22"/>
        </w:rPr>
        <w:t xml:space="preserve"> that the independent variables are good predictors of </w:t>
      </w:r>
      <w:r w:rsidR="0018410A">
        <w:rPr>
          <w:rFonts w:ascii="Arial" w:hAnsi="Arial" w:cs="Arial"/>
          <w:sz w:val="22"/>
          <w:szCs w:val="22"/>
        </w:rPr>
        <w:t>t</w:t>
      </w:r>
      <w:r w:rsidR="00127AC9" w:rsidRPr="00E91127">
        <w:rPr>
          <w:rFonts w:ascii="Arial" w:hAnsi="Arial" w:cs="Arial"/>
          <w:sz w:val="22"/>
          <w:szCs w:val="22"/>
        </w:rPr>
        <w:t xml:space="preserve">elehealth </w:t>
      </w:r>
      <w:r w:rsidR="00127AC9">
        <w:rPr>
          <w:rFonts w:ascii="Arial" w:hAnsi="Arial" w:cs="Arial"/>
          <w:sz w:val="22"/>
          <w:szCs w:val="22"/>
        </w:rPr>
        <w:t>vi</w:t>
      </w:r>
      <w:r w:rsidR="00127AC9" w:rsidRPr="00E91127">
        <w:rPr>
          <w:rFonts w:ascii="Arial" w:hAnsi="Arial" w:cs="Arial"/>
          <w:sz w:val="22"/>
          <w:szCs w:val="22"/>
        </w:rPr>
        <w:t>sits</w:t>
      </w:r>
      <w:r w:rsidR="00BD4B24" w:rsidRPr="00E91127">
        <w:rPr>
          <w:rFonts w:ascii="Arial" w:hAnsi="Arial" w:cs="Arial"/>
          <w:sz w:val="22"/>
          <w:szCs w:val="22"/>
        </w:rPr>
        <w:t>.</w:t>
      </w:r>
      <w:bookmarkStart w:id="0" w:name="_e18vuu1fdjiy" w:colFirst="0" w:colLast="0"/>
      <w:bookmarkEnd w:id="0"/>
    </w:p>
    <w:p w14:paraId="6001B7C4" w14:textId="1C9B3EF5" w:rsidR="00110496" w:rsidRPr="00854C17" w:rsidRDefault="00110496" w:rsidP="00110496">
      <w:pPr>
        <w:pStyle w:val="Caption"/>
        <w:jc w:val="center"/>
        <w:rPr>
          <w:rFonts w:eastAsia="Times New Roman"/>
          <w:b/>
          <w:bCs/>
          <w:i w:val="0"/>
          <w:iCs w:val="0"/>
          <w:color w:val="FF0000"/>
          <w:sz w:val="22"/>
          <w:szCs w:val="22"/>
          <w:lang w:val="en-US"/>
        </w:rPr>
      </w:pPr>
      <w:r w:rsidRPr="00854C17">
        <w:rPr>
          <w:rFonts w:eastAsia="Times New Roman"/>
          <w:b/>
          <w:bCs/>
          <w:i w:val="0"/>
          <w:iCs w:val="0"/>
          <w:color w:val="FF0000"/>
          <w:sz w:val="22"/>
          <w:szCs w:val="22"/>
          <w:lang w:val="en-US"/>
        </w:rPr>
        <w:lastRenderedPageBreak/>
        <w:t xml:space="preserve">Table </w:t>
      </w:r>
      <w:r w:rsidRPr="00854C17">
        <w:rPr>
          <w:rFonts w:eastAsia="Times New Roman"/>
          <w:b/>
          <w:bCs/>
          <w:i w:val="0"/>
          <w:iCs w:val="0"/>
          <w:color w:val="FF0000"/>
          <w:sz w:val="22"/>
          <w:szCs w:val="22"/>
          <w:lang w:val="en-US"/>
        </w:rPr>
        <w:fldChar w:fldCharType="begin"/>
      </w:r>
      <w:r w:rsidRPr="00854C17">
        <w:rPr>
          <w:rFonts w:eastAsia="Times New Roman"/>
          <w:b/>
          <w:bCs/>
          <w:i w:val="0"/>
          <w:iCs w:val="0"/>
          <w:color w:val="FF0000"/>
          <w:sz w:val="22"/>
          <w:szCs w:val="22"/>
          <w:lang w:val="en-US"/>
        </w:rPr>
        <w:instrText xml:space="preserve"> SEQ Table \* ARABIC </w:instrText>
      </w:r>
      <w:r w:rsidRPr="00854C17">
        <w:rPr>
          <w:rFonts w:eastAsia="Times New Roman"/>
          <w:b/>
          <w:bCs/>
          <w:i w:val="0"/>
          <w:iCs w:val="0"/>
          <w:color w:val="FF0000"/>
          <w:sz w:val="22"/>
          <w:szCs w:val="22"/>
          <w:lang w:val="en-US"/>
        </w:rPr>
        <w:fldChar w:fldCharType="separate"/>
      </w:r>
      <w:r w:rsidRPr="00854C17">
        <w:rPr>
          <w:rFonts w:eastAsia="Times New Roman"/>
          <w:b/>
          <w:bCs/>
          <w:i w:val="0"/>
          <w:iCs w:val="0"/>
          <w:color w:val="FF0000"/>
          <w:sz w:val="22"/>
          <w:szCs w:val="22"/>
          <w:lang w:val="en-US"/>
        </w:rPr>
        <w:t>1</w:t>
      </w:r>
      <w:r w:rsidRPr="00854C17">
        <w:rPr>
          <w:rFonts w:eastAsia="Times New Roman"/>
          <w:b/>
          <w:bCs/>
          <w:i w:val="0"/>
          <w:iCs w:val="0"/>
          <w:color w:val="FF0000"/>
          <w:sz w:val="22"/>
          <w:szCs w:val="22"/>
          <w:lang w:val="en-US"/>
        </w:rPr>
        <w:fldChar w:fldCharType="end"/>
      </w:r>
      <w:r w:rsidRPr="00854C17">
        <w:rPr>
          <w:rFonts w:eastAsia="Times New Roman"/>
          <w:b/>
          <w:bCs/>
          <w:i w:val="0"/>
          <w:iCs w:val="0"/>
          <w:color w:val="FF0000"/>
          <w:sz w:val="22"/>
          <w:szCs w:val="22"/>
          <w:lang w:val="en-US"/>
        </w:rPr>
        <w:t>: Fixed Effect Model Variables</w:t>
      </w:r>
    </w:p>
    <w:tbl>
      <w:tblPr>
        <w:tblStyle w:val="TableGrid"/>
        <w:tblW w:w="9625" w:type="dxa"/>
        <w:tblLook w:val="04A0" w:firstRow="1" w:lastRow="0" w:firstColumn="1" w:lastColumn="0" w:noHBand="0" w:noVBand="1"/>
      </w:tblPr>
      <w:tblGrid>
        <w:gridCol w:w="3235"/>
        <w:gridCol w:w="6390"/>
      </w:tblGrid>
      <w:tr w:rsidR="00854C17" w:rsidRPr="00854C17" w14:paraId="1DB1E75F" w14:textId="77777777" w:rsidTr="00F26641">
        <w:tc>
          <w:tcPr>
            <w:tcW w:w="3235" w:type="dxa"/>
            <w:shd w:val="clear" w:color="auto" w:fill="D9D9D9" w:themeFill="background1" w:themeFillShade="D9"/>
          </w:tcPr>
          <w:p w14:paraId="7EE6A15E" w14:textId="6AB65D36" w:rsidR="00F26641" w:rsidRPr="00854C17" w:rsidRDefault="00F26641" w:rsidP="00101D48">
            <w:pPr>
              <w:spacing w:before="240" w:after="240"/>
              <w:jc w:val="center"/>
              <w:rPr>
                <w:rFonts w:ascii="Arial" w:hAnsi="Arial" w:cs="Arial"/>
                <w:b/>
                <w:bCs/>
                <w:color w:val="FF0000"/>
                <w:sz w:val="22"/>
                <w:szCs w:val="22"/>
              </w:rPr>
            </w:pPr>
            <w:r w:rsidRPr="00854C17">
              <w:rPr>
                <w:rFonts w:ascii="Arial" w:hAnsi="Arial" w:cs="Arial"/>
                <w:b/>
                <w:bCs/>
                <w:color w:val="FF0000"/>
                <w:sz w:val="22"/>
                <w:szCs w:val="22"/>
              </w:rPr>
              <w:t>Variable</w:t>
            </w:r>
          </w:p>
        </w:tc>
        <w:tc>
          <w:tcPr>
            <w:tcW w:w="6390" w:type="dxa"/>
            <w:shd w:val="clear" w:color="auto" w:fill="D9D9D9" w:themeFill="background1" w:themeFillShade="D9"/>
          </w:tcPr>
          <w:p w14:paraId="7D32B760" w14:textId="6141DD16" w:rsidR="00F26641" w:rsidRPr="00854C17" w:rsidRDefault="00F26641" w:rsidP="00101D48">
            <w:pPr>
              <w:spacing w:before="240" w:after="240"/>
              <w:jc w:val="center"/>
              <w:rPr>
                <w:rFonts w:ascii="Arial" w:hAnsi="Arial" w:cs="Arial"/>
                <w:b/>
                <w:bCs/>
                <w:color w:val="FF0000"/>
                <w:sz w:val="22"/>
                <w:szCs w:val="22"/>
              </w:rPr>
            </w:pPr>
            <w:r w:rsidRPr="00854C17">
              <w:rPr>
                <w:rFonts w:ascii="Arial" w:hAnsi="Arial" w:cs="Arial"/>
                <w:b/>
                <w:bCs/>
                <w:color w:val="FF0000"/>
                <w:sz w:val="22"/>
                <w:szCs w:val="22"/>
              </w:rPr>
              <w:t>Relevance</w:t>
            </w:r>
          </w:p>
        </w:tc>
      </w:tr>
      <w:tr w:rsidR="00854C17" w:rsidRPr="00854C17" w14:paraId="5F30E2EA" w14:textId="77777777" w:rsidTr="00F26641">
        <w:tc>
          <w:tcPr>
            <w:tcW w:w="3235" w:type="dxa"/>
          </w:tcPr>
          <w:p w14:paraId="3D19BEF3" w14:textId="7C06B1FA"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Telehealth Visits</w:t>
            </w:r>
          </w:p>
        </w:tc>
        <w:tc>
          <w:tcPr>
            <w:tcW w:w="6390" w:type="dxa"/>
          </w:tcPr>
          <w:p w14:paraId="082DC6D1" w14:textId="0BA10E10"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Dependent Variable</w:t>
            </w:r>
          </w:p>
        </w:tc>
      </w:tr>
      <w:tr w:rsidR="00854C17" w:rsidRPr="00854C17" w14:paraId="54994B0F" w14:textId="77777777" w:rsidTr="00F26641">
        <w:tc>
          <w:tcPr>
            <w:tcW w:w="3235" w:type="dxa"/>
          </w:tcPr>
          <w:p w14:paraId="4D05E6FA" w14:textId="7DB90B71"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Vehicles Owned</w:t>
            </w:r>
          </w:p>
        </w:tc>
        <w:tc>
          <w:tcPr>
            <w:tcW w:w="6390" w:type="dxa"/>
          </w:tcPr>
          <w:p w14:paraId="61DF7506" w14:textId="2DCCDF6B"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Factor that could reflect financial status</w:t>
            </w:r>
            <w:r w:rsidR="008575B8">
              <w:rPr>
                <w:rFonts w:ascii="Arial" w:hAnsi="Arial" w:cs="Arial"/>
                <w:color w:val="FF0000"/>
                <w:sz w:val="22"/>
                <w:szCs w:val="22"/>
              </w:rPr>
              <w:t xml:space="preserve"> of individuals who own a vehicle</w:t>
            </w:r>
          </w:p>
        </w:tc>
      </w:tr>
      <w:tr w:rsidR="00854C17" w:rsidRPr="00854C17" w14:paraId="6DEC2239" w14:textId="77777777" w:rsidTr="00F26641">
        <w:tc>
          <w:tcPr>
            <w:tcW w:w="3235" w:type="dxa"/>
          </w:tcPr>
          <w:p w14:paraId="17E15D29" w14:textId="7166A3B5"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Transit Spending per Capita</w:t>
            </w:r>
          </w:p>
        </w:tc>
        <w:tc>
          <w:tcPr>
            <w:tcW w:w="6390" w:type="dxa"/>
          </w:tcPr>
          <w:p w14:paraId="450863DE" w14:textId="772B78AB"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Factor that could represent access to public transportation, likely urban location.</w:t>
            </w:r>
          </w:p>
        </w:tc>
      </w:tr>
      <w:tr w:rsidR="00854C17" w:rsidRPr="00854C17" w14:paraId="67A6297A" w14:textId="77777777" w:rsidTr="00F26641">
        <w:tc>
          <w:tcPr>
            <w:tcW w:w="3235" w:type="dxa"/>
          </w:tcPr>
          <w:p w14:paraId="16E9D819" w14:textId="41D54A26"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Internet Access</w:t>
            </w:r>
          </w:p>
        </w:tc>
        <w:tc>
          <w:tcPr>
            <w:tcW w:w="6390" w:type="dxa"/>
          </w:tcPr>
          <w:p w14:paraId="2F479183" w14:textId="192542BB" w:rsidR="00F26641" w:rsidRPr="00854C17" w:rsidRDefault="008575B8" w:rsidP="0053042C">
            <w:pPr>
              <w:spacing w:before="240" w:after="240"/>
              <w:rPr>
                <w:rFonts w:ascii="Arial" w:hAnsi="Arial" w:cs="Arial"/>
                <w:color w:val="FF0000"/>
                <w:sz w:val="22"/>
                <w:szCs w:val="22"/>
              </w:rPr>
            </w:pPr>
            <w:r>
              <w:rPr>
                <w:rFonts w:ascii="Arial" w:hAnsi="Arial" w:cs="Arial"/>
                <w:color w:val="FF0000"/>
                <w:sz w:val="22"/>
                <w:szCs w:val="22"/>
              </w:rPr>
              <w:t>I</w:t>
            </w:r>
            <w:r w:rsidR="00F26641" w:rsidRPr="00854C17">
              <w:rPr>
                <w:rFonts w:ascii="Arial" w:hAnsi="Arial" w:cs="Arial"/>
                <w:color w:val="FF0000"/>
                <w:sz w:val="22"/>
                <w:szCs w:val="22"/>
              </w:rPr>
              <w:t>nternet</w:t>
            </w:r>
            <w:r>
              <w:rPr>
                <w:rFonts w:ascii="Arial" w:hAnsi="Arial" w:cs="Arial"/>
                <w:color w:val="FF0000"/>
                <w:sz w:val="22"/>
                <w:szCs w:val="22"/>
              </w:rPr>
              <w:t xml:space="preserve"> of any type</w:t>
            </w:r>
            <w:r w:rsidR="00F26641" w:rsidRPr="00854C17">
              <w:rPr>
                <w:rFonts w:ascii="Arial" w:hAnsi="Arial" w:cs="Arial"/>
                <w:color w:val="FF0000"/>
                <w:sz w:val="22"/>
                <w:szCs w:val="22"/>
              </w:rPr>
              <w:t xml:space="preserve"> is important factor to </w:t>
            </w:r>
            <w:r>
              <w:rPr>
                <w:rFonts w:ascii="Arial" w:hAnsi="Arial" w:cs="Arial"/>
                <w:color w:val="FF0000"/>
                <w:sz w:val="22"/>
                <w:szCs w:val="22"/>
              </w:rPr>
              <w:t>include when assessing</w:t>
            </w:r>
            <w:r w:rsidR="00F26641" w:rsidRPr="00854C17">
              <w:rPr>
                <w:rFonts w:ascii="Arial" w:hAnsi="Arial" w:cs="Arial"/>
                <w:color w:val="FF0000"/>
                <w:sz w:val="22"/>
                <w:szCs w:val="22"/>
              </w:rPr>
              <w:t xml:space="preserve"> telehealth utilization.</w:t>
            </w:r>
          </w:p>
        </w:tc>
      </w:tr>
      <w:tr w:rsidR="00854C17" w:rsidRPr="00854C17" w14:paraId="0ACE398B" w14:textId="77777777" w:rsidTr="00F26641">
        <w:tc>
          <w:tcPr>
            <w:tcW w:w="3235" w:type="dxa"/>
          </w:tcPr>
          <w:p w14:paraId="6C9213D2" w14:textId="30B23BC9"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Hospitals</w:t>
            </w:r>
          </w:p>
        </w:tc>
        <w:tc>
          <w:tcPr>
            <w:tcW w:w="6390" w:type="dxa"/>
          </w:tcPr>
          <w:p w14:paraId="54D858A9" w14:textId="751F89EF"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 xml:space="preserve">Factor that could </w:t>
            </w:r>
            <w:r w:rsidR="008575B8">
              <w:rPr>
                <w:rFonts w:ascii="Arial" w:hAnsi="Arial" w:cs="Arial"/>
                <w:color w:val="FF0000"/>
                <w:sz w:val="22"/>
                <w:szCs w:val="22"/>
              </w:rPr>
              <w:t>impact</w:t>
            </w:r>
            <w:r w:rsidRPr="00854C17">
              <w:rPr>
                <w:rFonts w:ascii="Arial" w:hAnsi="Arial" w:cs="Arial"/>
                <w:color w:val="FF0000"/>
                <w:sz w:val="22"/>
                <w:szCs w:val="22"/>
              </w:rPr>
              <w:t xml:space="preserve"> healthcare appointment </w:t>
            </w:r>
            <w:r w:rsidRPr="00854C17">
              <w:rPr>
                <w:rFonts w:ascii="Arial" w:hAnsi="Arial" w:cs="Arial"/>
                <w:color w:val="FF0000"/>
                <w:sz w:val="22"/>
                <w:szCs w:val="22"/>
              </w:rPr>
              <w:t>availability</w:t>
            </w:r>
            <w:r w:rsidRPr="00854C17">
              <w:rPr>
                <w:rFonts w:ascii="Arial" w:hAnsi="Arial" w:cs="Arial"/>
                <w:color w:val="FF0000"/>
                <w:sz w:val="22"/>
                <w:szCs w:val="22"/>
              </w:rPr>
              <w:t>.</w:t>
            </w:r>
          </w:p>
        </w:tc>
      </w:tr>
      <w:tr w:rsidR="00854C17" w:rsidRPr="00854C17" w14:paraId="4D5FD5AE" w14:textId="77777777" w:rsidTr="00F26641">
        <w:tc>
          <w:tcPr>
            <w:tcW w:w="3235" w:type="dxa"/>
          </w:tcPr>
          <w:p w14:paraId="24823D6C" w14:textId="2F746C18"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Physicians</w:t>
            </w:r>
          </w:p>
        </w:tc>
        <w:tc>
          <w:tcPr>
            <w:tcW w:w="6390" w:type="dxa"/>
          </w:tcPr>
          <w:p w14:paraId="1787BCB9" w14:textId="2BFE112E"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 xml:space="preserve">Factor that </w:t>
            </w:r>
            <w:r w:rsidR="008575B8">
              <w:rPr>
                <w:rFonts w:ascii="Arial" w:hAnsi="Arial" w:cs="Arial"/>
                <w:color w:val="FF0000"/>
                <w:sz w:val="22"/>
                <w:szCs w:val="22"/>
              </w:rPr>
              <w:t>reflects</w:t>
            </w:r>
            <w:r w:rsidRPr="00854C17">
              <w:rPr>
                <w:rFonts w:ascii="Arial" w:hAnsi="Arial" w:cs="Arial"/>
                <w:color w:val="FF0000"/>
                <w:sz w:val="22"/>
                <w:szCs w:val="22"/>
              </w:rPr>
              <w:t xml:space="preserve"> </w:t>
            </w:r>
            <w:r w:rsidR="008575B8">
              <w:rPr>
                <w:rFonts w:ascii="Arial" w:hAnsi="Arial" w:cs="Arial"/>
                <w:color w:val="FF0000"/>
                <w:sz w:val="22"/>
                <w:szCs w:val="22"/>
              </w:rPr>
              <w:t xml:space="preserve">availability of </w:t>
            </w:r>
            <w:r w:rsidRPr="00854C17">
              <w:rPr>
                <w:rFonts w:ascii="Arial" w:hAnsi="Arial" w:cs="Arial"/>
                <w:color w:val="FF0000"/>
                <w:sz w:val="22"/>
                <w:szCs w:val="22"/>
              </w:rPr>
              <w:t xml:space="preserve">healthcare professionals to provide appointments, </w:t>
            </w:r>
            <w:r w:rsidR="008575B8">
              <w:rPr>
                <w:rFonts w:ascii="Arial" w:hAnsi="Arial" w:cs="Arial"/>
                <w:color w:val="FF0000"/>
                <w:sz w:val="22"/>
                <w:szCs w:val="22"/>
              </w:rPr>
              <w:t>such as</w:t>
            </w:r>
            <w:r w:rsidRPr="00854C17">
              <w:rPr>
                <w:rFonts w:ascii="Arial" w:hAnsi="Arial" w:cs="Arial"/>
                <w:color w:val="FF0000"/>
                <w:sz w:val="22"/>
                <w:szCs w:val="22"/>
              </w:rPr>
              <w:t xml:space="preserve"> telehealth.</w:t>
            </w:r>
          </w:p>
        </w:tc>
      </w:tr>
      <w:tr w:rsidR="00854C17" w:rsidRPr="00854C17" w14:paraId="294E125F" w14:textId="77777777" w:rsidTr="00F26641">
        <w:tc>
          <w:tcPr>
            <w:tcW w:w="3235" w:type="dxa"/>
          </w:tcPr>
          <w:p w14:paraId="70955132" w14:textId="3ED13C38"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Poverty Rate</w:t>
            </w:r>
          </w:p>
        </w:tc>
        <w:tc>
          <w:tcPr>
            <w:tcW w:w="6390" w:type="dxa"/>
          </w:tcPr>
          <w:p w14:paraId="09EECD7E" w14:textId="025C6533"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 xml:space="preserve">Factor that reflects </w:t>
            </w:r>
            <w:r w:rsidR="008575B8">
              <w:rPr>
                <w:rFonts w:ascii="Arial" w:hAnsi="Arial" w:cs="Arial"/>
                <w:color w:val="FF0000"/>
                <w:sz w:val="22"/>
                <w:szCs w:val="22"/>
              </w:rPr>
              <w:t>individuals with lower</w:t>
            </w:r>
            <w:r w:rsidRPr="00854C17">
              <w:rPr>
                <w:rFonts w:ascii="Arial" w:hAnsi="Arial" w:cs="Arial"/>
                <w:color w:val="FF0000"/>
                <w:sz w:val="22"/>
                <w:szCs w:val="22"/>
              </w:rPr>
              <w:t xml:space="preserve"> economic status and higher risk for potential barriers to telehealth services.</w:t>
            </w:r>
          </w:p>
        </w:tc>
      </w:tr>
      <w:tr w:rsidR="00854C17" w:rsidRPr="00854C17" w14:paraId="1E8E3A98" w14:textId="77777777" w:rsidTr="00F26641">
        <w:tc>
          <w:tcPr>
            <w:tcW w:w="3235" w:type="dxa"/>
          </w:tcPr>
          <w:p w14:paraId="132BA188" w14:textId="70A46072"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State</w:t>
            </w:r>
          </w:p>
        </w:tc>
        <w:tc>
          <w:tcPr>
            <w:tcW w:w="6390" w:type="dxa"/>
          </w:tcPr>
          <w:p w14:paraId="430128FD" w14:textId="7CA9091D"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The fixed effect to control for differences across states</w:t>
            </w:r>
          </w:p>
        </w:tc>
      </w:tr>
      <w:tr w:rsidR="00854C17" w:rsidRPr="00854C17" w14:paraId="7C8977F3" w14:textId="77777777" w:rsidTr="00F26641">
        <w:tc>
          <w:tcPr>
            <w:tcW w:w="3235" w:type="dxa"/>
          </w:tcPr>
          <w:p w14:paraId="63F10873" w14:textId="3142384E" w:rsidR="00F26641" w:rsidRPr="00854C17" w:rsidRDefault="00F26641" w:rsidP="00101D48">
            <w:pPr>
              <w:spacing w:before="240" w:after="240"/>
              <w:jc w:val="center"/>
              <w:rPr>
                <w:rFonts w:ascii="Arial" w:hAnsi="Arial" w:cs="Arial"/>
                <w:color w:val="FF0000"/>
              </w:rPr>
            </w:pPr>
            <w:r w:rsidRPr="00854C17">
              <w:rPr>
                <w:rFonts w:ascii="Arial" w:hAnsi="Arial" w:cs="Arial"/>
                <w:color w:val="FF0000"/>
              </w:rPr>
              <w:t xml:space="preserve">Year </w:t>
            </w:r>
          </w:p>
        </w:tc>
        <w:tc>
          <w:tcPr>
            <w:tcW w:w="6390" w:type="dxa"/>
          </w:tcPr>
          <w:p w14:paraId="51992E13" w14:textId="4A415B02"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The fixed effect to control for differences across years.</w:t>
            </w:r>
          </w:p>
        </w:tc>
      </w:tr>
    </w:tbl>
    <w:p w14:paraId="43B86FAA" w14:textId="77777777" w:rsidR="00565503" w:rsidRPr="00FE5473" w:rsidRDefault="00565503" w:rsidP="00FE5473">
      <w:pPr>
        <w:spacing w:after="240" w:line="480" w:lineRule="auto"/>
        <w:ind w:firstLine="720"/>
        <w:rPr>
          <w:rFonts w:ascii="Arial" w:hAnsi="Arial" w:cs="Arial"/>
          <w:sz w:val="22"/>
          <w:szCs w:val="22"/>
        </w:rPr>
      </w:pPr>
    </w:p>
    <w:p w14:paraId="4D49677A" w14:textId="77777777" w:rsidR="002A43C8" w:rsidRDefault="002A43C8">
      <w:pPr>
        <w:spacing w:line="276" w:lineRule="auto"/>
        <w:rPr>
          <w:rFonts w:ascii="Arial" w:hAnsi="Arial" w:cs="Arial"/>
          <w:b/>
          <w:color w:val="000000"/>
          <w:sz w:val="22"/>
          <w:szCs w:val="22"/>
        </w:rPr>
      </w:pPr>
      <w:r>
        <w:rPr>
          <w:rFonts w:ascii="Arial" w:hAnsi="Arial" w:cs="Arial"/>
          <w:b/>
          <w:color w:val="000000"/>
          <w:sz w:val="22"/>
          <w:szCs w:val="22"/>
        </w:rPr>
        <w:br w:type="page"/>
      </w:r>
    </w:p>
    <w:p w14:paraId="4D889EAB" w14:textId="0F370863" w:rsidR="00957736" w:rsidRPr="00E91127" w:rsidRDefault="00000000" w:rsidP="00AB7506">
      <w:pPr>
        <w:spacing w:after="240" w:line="480" w:lineRule="auto"/>
        <w:rPr>
          <w:rFonts w:ascii="Arial" w:hAnsi="Arial" w:cs="Arial"/>
          <w:sz w:val="22"/>
          <w:szCs w:val="22"/>
        </w:rPr>
      </w:pPr>
      <w:r w:rsidRPr="00E91127">
        <w:rPr>
          <w:rFonts w:ascii="Arial" w:hAnsi="Arial" w:cs="Arial"/>
          <w:b/>
          <w:color w:val="000000"/>
          <w:sz w:val="22"/>
          <w:szCs w:val="22"/>
        </w:rPr>
        <w:lastRenderedPageBreak/>
        <w:t>Model Validation</w:t>
      </w:r>
    </w:p>
    <w:p w14:paraId="0D3BDE2A" w14:textId="2F582D94" w:rsidR="00957736" w:rsidRPr="00E91127" w:rsidRDefault="00000000" w:rsidP="00AB7506">
      <w:pPr>
        <w:spacing w:line="480" w:lineRule="auto"/>
        <w:ind w:firstLine="720"/>
        <w:rPr>
          <w:rFonts w:ascii="Arial" w:hAnsi="Arial" w:cs="Arial"/>
          <w:sz w:val="22"/>
          <w:szCs w:val="22"/>
        </w:rPr>
      </w:pPr>
      <w:r w:rsidRPr="00E91127">
        <w:rPr>
          <w:rFonts w:ascii="Arial" w:hAnsi="Arial" w:cs="Arial"/>
          <w:sz w:val="22"/>
          <w:szCs w:val="22"/>
        </w:rPr>
        <w:t xml:space="preserve">Standard Errors </w:t>
      </w:r>
      <w:r w:rsidR="00244D7B">
        <w:rPr>
          <w:rFonts w:ascii="Arial" w:hAnsi="Arial" w:cs="Arial"/>
          <w:color w:val="FF0000"/>
          <w:sz w:val="22"/>
          <w:szCs w:val="22"/>
        </w:rPr>
        <w:t>are used</w:t>
      </w:r>
      <w:r w:rsidRPr="00244D7B">
        <w:rPr>
          <w:rFonts w:ascii="Arial" w:hAnsi="Arial" w:cs="Arial"/>
          <w:color w:val="FF0000"/>
          <w:sz w:val="22"/>
          <w:szCs w:val="22"/>
        </w:rPr>
        <w:t xml:space="preserve"> </w:t>
      </w:r>
      <w:r w:rsidRPr="00C447CB">
        <w:rPr>
          <w:rFonts w:ascii="Arial" w:hAnsi="Arial" w:cs="Arial"/>
          <w:color w:val="FF0000"/>
          <w:sz w:val="22"/>
          <w:szCs w:val="22"/>
        </w:rPr>
        <w:t xml:space="preserve">to </w:t>
      </w:r>
      <w:r w:rsidR="00C447CB" w:rsidRPr="00C447CB">
        <w:rPr>
          <w:rFonts w:ascii="Arial" w:hAnsi="Arial" w:cs="Arial"/>
          <w:color w:val="FF0000"/>
          <w:sz w:val="22"/>
          <w:szCs w:val="22"/>
        </w:rPr>
        <w:t xml:space="preserve">assess the statistical significance of </w:t>
      </w:r>
      <w:r w:rsidR="00FF70B8">
        <w:rPr>
          <w:rFonts w:ascii="Arial" w:hAnsi="Arial" w:cs="Arial"/>
          <w:color w:val="FF0000"/>
          <w:sz w:val="22"/>
          <w:szCs w:val="22"/>
        </w:rPr>
        <w:t xml:space="preserve">the coefficients of </w:t>
      </w:r>
      <w:r w:rsidR="00C447CB" w:rsidRPr="00C447CB">
        <w:rPr>
          <w:rFonts w:ascii="Arial" w:hAnsi="Arial" w:cs="Arial"/>
          <w:color w:val="FF0000"/>
          <w:sz w:val="22"/>
          <w:szCs w:val="22"/>
        </w:rPr>
        <w:t xml:space="preserve">variables in the </w:t>
      </w:r>
      <w:r w:rsidRPr="00C447CB">
        <w:rPr>
          <w:rFonts w:ascii="Arial" w:hAnsi="Arial" w:cs="Arial"/>
          <w:color w:val="FF0000"/>
          <w:sz w:val="22"/>
          <w:szCs w:val="22"/>
        </w:rPr>
        <w:t xml:space="preserve">model </w:t>
      </w:r>
      <w:r w:rsidRPr="00E91127">
        <w:rPr>
          <w:rFonts w:ascii="Arial" w:hAnsi="Arial" w:cs="Arial"/>
          <w:sz w:val="22"/>
          <w:szCs w:val="22"/>
        </w:rPr>
        <w:t xml:space="preserve">because they represent the uncertainty and precision (Altman, 2005). Ordinary standard errors are often unrealistic when working with real data because they assume that the errors are homoscedastic (constant variance) and are uncorrelated across observations. For this reason, I </w:t>
      </w:r>
      <w:r w:rsidR="00244D7B">
        <w:rPr>
          <w:rFonts w:ascii="Arial" w:hAnsi="Arial" w:cs="Arial"/>
          <w:color w:val="FF0000"/>
          <w:sz w:val="22"/>
          <w:szCs w:val="22"/>
        </w:rPr>
        <w:t>use</w:t>
      </w:r>
      <w:r w:rsidRPr="00244D7B">
        <w:rPr>
          <w:rFonts w:ascii="Arial" w:hAnsi="Arial" w:cs="Arial"/>
          <w:color w:val="FF0000"/>
          <w:sz w:val="22"/>
          <w:szCs w:val="22"/>
        </w:rPr>
        <w:t xml:space="preserve"> </w:t>
      </w:r>
      <w:r w:rsidRPr="00E91127">
        <w:rPr>
          <w:rFonts w:ascii="Arial" w:hAnsi="Arial" w:cs="Arial"/>
          <w:sz w:val="22"/>
          <w:szCs w:val="22"/>
        </w:rPr>
        <w:t xml:space="preserve">the function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(fixed effects ordinary least squares) in R which defaults to “cluster” when using fixed effects. Cluster assumes that the error terms within the same cluster are correlated. This is needed for the fixed effect model because the data within the same cluster is autocorrelated (correlated with each other).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drops variables that are perfectly collinear but if a variable has very high VIF, it might still be problematic and could lead to unstable estimates.</w:t>
      </w:r>
    </w:p>
    <w:p w14:paraId="57A7E06B" w14:textId="0F2C817B" w:rsidR="00ED1819" w:rsidRDefault="00000000" w:rsidP="00ED1819">
      <w:pPr>
        <w:spacing w:after="240" w:line="480" w:lineRule="auto"/>
        <w:ind w:firstLine="720"/>
        <w:rPr>
          <w:rFonts w:ascii="Arial" w:hAnsi="Arial" w:cs="Arial"/>
          <w:sz w:val="22"/>
          <w:szCs w:val="22"/>
        </w:rPr>
      </w:pPr>
      <w:r w:rsidRPr="00E91127">
        <w:rPr>
          <w:rFonts w:ascii="Arial" w:hAnsi="Arial" w:cs="Arial"/>
          <w:sz w:val="22"/>
          <w:szCs w:val="22"/>
        </w:rPr>
        <w:t xml:space="preserve">Variance Inflation Factor (VIF) analysis is used to test for multicollinearity, which is when independent variables are highly correlated with each other. When independent variables are highly correlated, the fixed effect model </w:t>
      </w:r>
      <w:r w:rsidR="00244D7B">
        <w:rPr>
          <w:rFonts w:ascii="Arial" w:hAnsi="Arial" w:cs="Arial"/>
          <w:color w:val="FF0000"/>
          <w:sz w:val="22"/>
          <w:szCs w:val="22"/>
        </w:rPr>
        <w:t>is not</w:t>
      </w:r>
      <w:r w:rsidRPr="00244D7B">
        <w:rPr>
          <w:rFonts w:ascii="Arial" w:hAnsi="Arial" w:cs="Arial"/>
          <w:color w:val="FF0000"/>
          <w:sz w:val="22"/>
          <w:szCs w:val="22"/>
        </w:rPr>
        <w:t xml:space="preserve"> able </w:t>
      </w:r>
      <w:r w:rsidRPr="00E91127">
        <w:rPr>
          <w:rFonts w:ascii="Arial" w:hAnsi="Arial" w:cs="Arial"/>
          <w:sz w:val="22"/>
          <w:szCs w:val="22"/>
        </w:rPr>
        <w:t xml:space="preserve">to determine which variable is </w:t>
      </w:r>
      <w:r w:rsidR="00244D7B">
        <w:rPr>
          <w:rFonts w:ascii="Arial" w:hAnsi="Arial" w:cs="Arial"/>
          <w:color w:val="FF0000"/>
          <w:sz w:val="22"/>
          <w:szCs w:val="22"/>
        </w:rPr>
        <w:t>correlating</w:t>
      </w:r>
      <w:r w:rsidRPr="00244D7B">
        <w:rPr>
          <w:rFonts w:ascii="Arial" w:hAnsi="Arial" w:cs="Arial"/>
          <w:color w:val="FF0000"/>
          <w:sz w:val="22"/>
          <w:szCs w:val="22"/>
        </w:rPr>
        <w:t xml:space="preserve"> </w:t>
      </w:r>
      <w:r w:rsidRPr="00E91127">
        <w:rPr>
          <w:rFonts w:ascii="Arial" w:hAnsi="Arial" w:cs="Arial"/>
          <w:sz w:val="22"/>
          <w:szCs w:val="22"/>
        </w:rPr>
        <w:t xml:space="preserve">to the </w:t>
      </w:r>
      <w:r w:rsidR="00244D7B">
        <w:rPr>
          <w:rFonts w:ascii="Arial" w:hAnsi="Arial" w:cs="Arial"/>
          <w:color w:val="FF0000"/>
          <w:sz w:val="22"/>
          <w:szCs w:val="22"/>
        </w:rPr>
        <w:t>outcome variable</w:t>
      </w:r>
      <w:r w:rsidRPr="00244D7B">
        <w:rPr>
          <w:rFonts w:ascii="Arial" w:hAnsi="Arial" w:cs="Arial"/>
          <w:color w:val="FF0000"/>
          <w:sz w:val="22"/>
          <w:szCs w:val="22"/>
        </w:rPr>
        <w:t xml:space="preserve"> </w:t>
      </w:r>
      <w:r w:rsidRPr="00E91127">
        <w:rPr>
          <w:rFonts w:ascii="Arial" w:hAnsi="Arial" w:cs="Arial"/>
          <w:sz w:val="22"/>
          <w:szCs w:val="22"/>
        </w:rPr>
        <w:t xml:space="preserve">and in this </w:t>
      </w:r>
      <w:r w:rsidR="00244D7B" w:rsidRPr="00E91127">
        <w:rPr>
          <w:rFonts w:ascii="Arial" w:hAnsi="Arial" w:cs="Arial"/>
          <w:sz w:val="22"/>
          <w:szCs w:val="22"/>
        </w:rPr>
        <w:t>case,</w:t>
      </w:r>
      <w:r w:rsidRPr="00E91127">
        <w:rPr>
          <w:rFonts w:ascii="Arial" w:hAnsi="Arial" w:cs="Arial"/>
          <w:sz w:val="22"/>
          <w:szCs w:val="22"/>
        </w:rPr>
        <w:t xml:space="preserve"> it </w:t>
      </w:r>
      <w:r w:rsidR="00244D7B">
        <w:rPr>
          <w:rFonts w:ascii="Arial" w:hAnsi="Arial" w:cs="Arial"/>
          <w:color w:val="FF0000"/>
          <w:sz w:val="22"/>
          <w:szCs w:val="22"/>
        </w:rPr>
        <w:t>is</w:t>
      </w:r>
      <w:r w:rsidRPr="00244D7B">
        <w:rPr>
          <w:rFonts w:ascii="Arial" w:hAnsi="Arial" w:cs="Arial"/>
          <w:color w:val="FF0000"/>
          <w:sz w:val="22"/>
          <w:szCs w:val="22"/>
        </w:rPr>
        <w:t xml:space="preserve"> </w:t>
      </w:r>
      <w:r w:rsidR="00244D7B">
        <w:rPr>
          <w:rFonts w:ascii="Arial" w:hAnsi="Arial" w:cs="Arial"/>
          <w:color w:val="FF0000"/>
          <w:sz w:val="22"/>
          <w:szCs w:val="22"/>
        </w:rPr>
        <w:t>capturing</w:t>
      </w:r>
      <w:r w:rsidRPr="00244D7B">
        <w:rPr>
          <w:rFonts w:ascii="Arial" w:hAnsi="Arial" w:cs="Arial"/>
          <w:color w:val="FF0000"/>
          <w:sz w:val="22"/>
          <w:szCs w:val="22"/>
        </w:rPr>
        <w:t xml:space="preserve"> </w:t>
      </w:r>
      <w:r w:rsidRPr="00E91127">
        <w:rPr>
          <w:rFonts w:ascii="Arial" w:hAnsi="Arial" w:cs="Arial"/>
          <w:sz w:val="22"/>
          <w:szCs w:val="22"/>
        </w:rPr>
        <w:t xml:space="preserve">overlapping aspects of economic status. Correlated variables in a fixed effect model could lead to unreliable coefficient estimates and the interpretation of the impact of each variable could be incorrect. </w:t>
      </w:r>
    </w:p>
    <w:p w14:paraId="31ADD3C3" w14:textId="2344835A" w:rsidR="008442D4" w:rsidRDefault="008442D4" w:rsidP="008442D4">
      <w:pPr>
        <w:spacing w:after="240" w:line="480" w:lineRule="auto"/>
        <w:rPr>
          <w:rFonts w:ascii="Arial" w:hAnsi="Arial" w:cs="Arial"/>
          <w:b/>
          <w:bCs/>
          <w:color w:val="FF0000"/>
          <w:sz w:val="22"/>
          <w:szCs w:val="22"/>
        </w:rPr>
      </w:pPr>
      <w:r w:rsidRPr="008442D4">
        <w:rPr>
          <w:rFonts w:ascii="Arial" w:hAnsi="Arial" w:cs="Arial"/>
          <w:b/>
          <w:bCs/>
          <w:color w:val="FF0000"/>
          <w:sz w:val="22"/>
          <w:szCs w:val="22"/>
        </w:rPr>
        <w:t>Ethical Considerations</w:t>
      </w:r>
    </w:p>
    <w:p w14:paraId="1CA01FB8" w14:textId="56C99C08" w:rsidR="00EA0607" w:rsidRDefault="00EA0607"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Data Privacy</w:t>
      </w:r>
    </w:p>
    <w:p w14:paraId="5520BFB4" w14:textId="6F73E7C5" w:rsidR="00EA0607" w:rsidRPr="00373FFB" w:rsidRDefault="00EA0607" w:rsidP="00EA0607">
      <w:pPr>
        <w:spacing w:after="240" w:line="480" w:lineRule="auto"/>
        <w:ind w:firstLine="360"/>
        <w:rPr>
          <w:rFonts w:ascii="Arial" w:hAnsi="Arial" w:cs="Arial"/>
          <w:b/>
          <w:bCs/>
          <w:color w:val="FF0000"/>
          <w:sz w:val="22"/>
          <w:szCs w:val="22"/>
        </w:rPr>
      </w:pPr>
      <w:r w:rsidRPr="001B52BD">
        <w:rPr>
          <w:rFonts w:ascii="Arial" w:hAnsi="Arial" w:cs="Arial"/>
          <w:color w:val="FF0000"/>
          <w:sz w:val="22"/>
          <w:szCs w:val="22"/>
        </w:rPr>
        <w:t xml:space="preserve">The </w:t>
      </w:r>
      <w:r w:rsidR="001B52BD" w:rsidRPr="001B52BD">
        <w:rPr>
          <w:rFonts w:ascii="Arial" w:hAnsi="Arial" w:cs="Arial"/>
          <w:i/>
          <w:color w:val="FF0000"/>
          <w:sz w:val="22"/>
          <w:szCs w:val="22"/>
        </w:rPr>
        <w:t>Medicare Telehealth Trends</w:t>
      </w:r>
      <w:r w:rsidR="001B52BD" w:rsidRPr="001B52BD">
        <w:rPr>
          <w:rFonts w:ascii="Arial" w:hAnsi="Arial" w:cs="Arial"/>
          <w:color w:val="FF0000"/>
          <w:sz w:val="22"/>
          <w:szCs w:val="22"/>
        </w:rPr>
        <w:t xml:space="preserve"> </w:t>
      </w:r>
      <w:r w:rsidRPr="001B52BD">
        <w:rPr>
          <w:rFonts w:ascii="Arial" w:hAnsi="Arial" w:cs="Arial"/>
          <w:color w:val="FF0000"/>
          <w:sz w:val="22"/>
          <w:szCs w:val="22"/>
        </w:rPr>
        <w:t xml:space="preserve">dataset includes demographic information such as race, sex, and age, but does not include personally </w:t>
      </w:r>
      <w:r w:rsidRPr="00EA0607">
        <w:rPr>
          <w:rFonts w:ascii="Arial" w:hAnsi="Arial" w:cs="Arial"/>
          <w:color w:val="FF0000"/>
          <w:sz w:val="22"/>
          <w:szCs w:val="22"/>
        </w:rPr>
        <w:t xml:space="preserve">identifiable information like names, SSN, or patient IDs. For this reason, </w:t>
      </w:r>
      <w:r w:rsidR="001B52BD">
        <w:rPr>
          <w:rFonts w:ascii="Arial" w:hAnsi="Arial" w:cs="Arial"/>
          <w:color w:val="FF0000"/>
          <w:sz w:val="22"/>
          <w:szCs w:val="22"/>
        </w:rPr>
        <w:t>it</w:t>
      </w:r>
      <w:r w:rsidRPr="00EA0607">
        <w:rPr>
          <w:rFonts w:ascii="Arial" w:hAnsi="Arial" w:cs="Arial"/>
          <w:color w:val="FF0000"/>
          <w:sz w:val="22"/>
          <w:szCs w:val="22"/>
        </w:rPr>
        <w:t xml:space="preserve"> meets the HIPAA national standards in place to protect individuals' medical records and other personal health </w:t>
      </w:r>
      <w:r w:rsidRPr="00373FFB">
        <w:rPr>
          <w:rFonts w:ascii="Arial" w:hAnsi="Arial" w:cs="Arial"/>
          <w:color w:val="FF0000"/>
          <w:sz w:val="22"/>
          <w:szCs w:val="22"/>
        </w:rPr>
        <w:t>information. The data will not be used to identify individuals but rather to understand access for those demographic groups.</w:t>
      </w:r>
      <w:r w:rsidR="00373FFB" w:rsidRPr="00373FFB">
        <w:rPr>
          <w:rFonts w:ascii="Arial" w:hAnsi="Arial" w:cs="Arial"/>
          <w:color w:val="FF0000"/>
          <w:sz w:val="22"/>
          <w:szCs w:val="22"/>
        </w:rPr>
        <w:t xml:space="preserve"> </w:t>
      </w:r>
      <w:proofErr w:type="gramStart"/>
      <w:r w:rsidR="00373FFB" w:rsidRPr="00373FFB">
        <w:rPr>
          <w:rFonts w:ascii="Arial" w:hAnsi="Arial" w:cs="Arial"/>
          <w:color w:val="FF0000"/>
          <w:sz w:val="22"/>
          <w:szCs w:val="22"/>
        </w:rPr>
        <w:t>In order to</w:t>
      </w:r>
      <w:proofErr w:type="gramEnd"/>
      <w:r w:rsidR="00373FFB" w:rsidRPr="00373FFB">
        <w:rPr>
          <w:rFonts w:ascii="Arial" w:hAnsi="Arial" w:cs="Arial"/>
          <w:color w:val="FF0000"/>
          <w:sz w:val="22"/>
          <w:szCs w:val="22"/>
        </w:rPr>
        <w:t xml:space="preserve"> </w:t>
      </w:r>
      <w:r w:rsidR="00373FFB" w:rsidRPr="00373FFB">
        <w:rPr>
          <w:rFonts w:ascii="Arial" w:hAnsi="Arial" w:cs="Arial"/>
          <w:color w:val="FF0000"/>
          <w:sz w:val="22"/>
          <w:szCs w:val="22"/>
        </w:rPr>
        <w:lastRenderedPageBreak/>
        <w:t xml:space="preserve">get a deeper understanding of access to telehealth by more than just demographic groups, the </w:t>
      </w:r>
      <w:r w:rsidR="00373FFB" w:rsidRPr="001B52BD">
        <w:rPr>
          <w:rFonts w:ascii="Arial" w:hAnsi="Arial" w:cs="Arial"/>
          <w:color w:val="FF0000"/>
          <w:sz w:val="22"/>
          <w:szCs w:val="22"/>
        </w:rPr>
        <w:t>Telehealth</w:t>
      </w:r>
      <w:r w:rsidR="00373FFB" w:rsidRPr="00373FFB">
        <w:rPr>
          <w:rFonts w:ascii="Arial" w:hAnsi="Arial" w:cs="Arial"/>
          <w:i/>
          <w:iCs/>
          <w:color w:val="FF0000"/>
          <w:sz w:val="22"/>
          <w:szCs w:val="22"/>
        </w:rPr>
        <w:t xml:space="preserve"> </w:t>
      </w:r>
      <w:r w:rsidR="00373FFB" w:rsidRPr="00373FFB">
        <w:rPr>
          <w:rFonts w:ascii="Arial" w:hAnsi="Arial" w:cs="Arial"/>
          <w:color w:val="FF0000"/>
          <w:sz w:val="22"/>
          <w:szCs w:val="22"/>
        </w:rPr>
        <w:t>dataset will be merged with publicly available data from the US Census Bureau</w:t>
      </w:r>
      <w:r w:rsidR="001B52BD">
        <w:rPr>
          <w:rFonts w:ascii="Arial" w:hAnsi="Arial" w:cs="Arial"/>
          <w:color w:val="FF0000"/>
          <w:sz w:val="22"/>
          <w:szCs w:val="22"/>
        </w:rPr>
        <w:t xml:space="preserve"> and</w:t>
      </w:r>
      <w:r w:rsidR="00373FFB" w:rsidRPr="00373FFB">
        <w:rPr>
          <w:rFonts w:ascii="Arial" w:hAnsi="Arial" w:cs="Arial"/>
          <w:color w:val="FF0000"/>
          <w:sz w:val="22"/>
          <w:szCs w:val="22"/>
        </w:rPr>
        <w:t xml:space="preserve"> </w:t>
      </w:r>
      <w:r w:rsidR="00373FFB" w:rsidRPr="00373FFB">
        <w:rPr>
          <w:rFonts w:ascii="Arial" w:hAnsi="Arial" w:cs="Arial"/>
          <w:i/>
          <w:iCs/>
          <w:color w:val="FF0000"/>
          <w:sz w:val="22"/>
          <w:szCs w:val="22"/>
        </w:rPr>
        <w:t>Transit Report Card</w:t>
      </w:r>
      <w:r w:rsidR="00373FFB" w:rsidRPr="00373FFB">
        <w:rPr>
          <w:rFonts w:ascii="Arial" w:hAnsi="Arial" w:cs="Arial"/>
          <w:i/>
          <w:iCs/>
          <w:color w:val="FF0000"/>
          <w:sz w:val="22"/>
          <w:szCs w:val="22"/>
        </w:rPr>
        <w:t>.</w:t>
      </w:r>
    </w:p>
    <w:p w14:paraId="308A7F92" w14:textId="3B9169FA" w:rsidR="00563878" w:rsidRPr="00563878" w:rsidRDefault="00615CEF"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 xml:space="preserve">Population’s Impact on </w:t>
      </w:r>
      <w:r w:rsidR="00563878" w:rsidRPr="00563878">
        <w:rPr>
          <w:rFonts w:ascii="Arial" w:hAnsi="Arial" w:cs="Arial"/>
          <w:b/>
          <w:bCs/>
          <w:color w:val="FF0000"/>
          <w:sz w:val="22"/>
          <w:szCs w:val="22"/>
        </w:rPr>
        <w:t>Model Interpretation</w:t>
      </w:r>
    </w:p>
    <w:p w14:paraId="5B551C57" w14:textId="4F342859" w:rsidR="008442D4" w:rsidRDefault="00275A8F" w:rsidP="00563878">
      <w:pPr>
        <w:spacing w:after="240" w:line="480" w:lineRule="auto"/>
        <w:ind w:firstLine="360"/>
        <w:rPr>
          <w:rFonts w:ascii="Arial" w:hAnsi="Arial" w:cs="Arial"/>
          <w:color w:val="FF0000"/>
          <w:sz w:val="22"/>
          <w:szCs w:val="22"/>
        </w:rPr>
      </w:pPr>
      <w:r w:rsidRPr="00563878">
        <w:rPr>
          <w:rFonts w:ascii="Arial" w:hAnsi="Arial" w:cs="Arial"/>
          <w:color w:val="FF0000"/>
          <w:sz w:val="22"/>
          <w:szCs w:val="22"/>
        </w:rPr>
        <w:t xml:space="preserve">The research findings will address access for older adults (Medicare members), low-income </w:t>
      </w:r>
      <w:r w:rsidRPr="00563878">
        <w:rPr>
          <w:rFonts w:ascii="Arial" w:hAnsi="Arial" w:cs="Arial"/>
          <w:color w:val="FF0000"/>
          <w:sz w:val="22"/>
          <w:szCs w:val="22"/>
        </w:rPr>
        <w:t>Medicare</w:t>
      </w:r>
      <w:r w:rsidRPr="00563878">
        <w:rPr>
          <w:rFonts w:ascii="Arial" w:hAnsi="Arial" w:cs="Arial"/>
          <w:color w:val="FF0000"/>
          <w:sz w:val="22"/>
          <w:szCs w:val="22"/>
        </w:rPr>
        <w:t xml:space="preserve"> members (those who also have Medicaid). A potential limitation of the findings is that the dataset only includes Medicare and Medicaid members and excludes uninsured or other types of insured individuals. When </w:t>
      </w:r>
      <w:r w:rsidRPr="00563878">
        <w:rPr>
          <w:rFonts w:ascii="Arial" w:hAnsi="Arial" w:cs="Arial"/>
          <w:color w:val="FF0000"/>
          <w:sz w:val="22"/>
          <w:szCs w:val="22"/>
        </w:rPr>
        <w:t>interpreting</w:t>
      </w:r>
      <w:r w:rsidRPr="00563878">
        <w:rPr>
          <w:rFonts w:ascii="Arial" w:hAnsi="Arial" w:cs="Arial"/>
          <w:color w:val="FF0000"/>
          <w:sz w:val="22"/>
          <w:szCs w:val="22"/>
        </w:rPr>
        <w:t xml:space="preserve"> the model findings,</w:t>
      </w:r>
      <w:r w:rsidRPr="00563878">
        <w:rPr>
          <w:rFonts w:ascii="Arial" w:hAnsi="Arial" w:cs="Arial"/>
          <w:color w:val="FF0000"/>
          <w:sz w:val="22"/>
          <w:szCs w:val="22"/>
        </w:rPr>
        <w:t xml:space="preserve"> it is important to be aware</w:t>
      </w:r>
      <w:r w:rsidRPr="00563878">
        <w:rPr>
          <w:rFonts w:ascii="Arial" w:hAnsi="Arial" w:cs="Arial"/>
          <w:color w:val="FF0000"/>
          <w:sz w:val="22"/>
          <w:szCs w:val="22"/>
        </w:rPr>
        <w:t xml:space="preserve"> that </w:t>
      </w:r>
      <w:r w:rsidRPr="00563878">
        <w:rPr>
          <w:rFonts w:ascii="Arial" w:hAnsi="Arial" w:cs="Arial"/>
          <w:color w:val="FF0000"/>
          <w:sz w:val="22"/>
          <w:szCs w:val="22"/>
        </w:rPr>
        <w:t>the</w:t>
      </w:r>
      <w:r w:rsidRPr="00563878">
        <w:rPr>
          <w:rFonts w:ascii="Arial" w:hAnsi="Arial" w:cs="Arial"/>
          <w:color w:val="FF0000"/>
          <w:sz w:val="22"/>
          <w:szCs w:val="22"/>
        </w:rPr>
        <w:t xml:space="preserve"> findings should only be applied to this specific population.</w:t>
      </w:r>
      <w:r w:rsidRPr="00563878">
        <w:rPr>
          <w:rFonts w:ascii="Arial" w:hAnsi="Arial" w:cs="Arial"/>
          <w:color w:val="FF0000"/>
          <w:sz w:val="22"/>
          <w:szCs w:val="22"/>
        </w:rPr>
        <w:t xml:space="preserve"> </w:t>
      </w:r>
      <w:r w:rsidRPr="00563878">
        <w:rPr>
          <w:rFonts w:ascii="Arial" w:hAnsi="Arial" w:cs="Arial"/>
          <w:color w:val="FF0000"/>
          <w:sz w:val="22"/>
          <w:szCs w:val="22"/>
        </w:rPr>
        <w:t xml:space="preserve">However, disadvantaged populations, such as those with Medicare and Medicaid, are an important population to research because they are at a higher risk of limited healthcare access because of financial, geographic, and technical constraints. Understanding populations with barriers in access to care could </w:t>
      </w:r>
      <w:proofErr w:type="gramStart"/>
      <w:r w:rsidRPr="00563878">
        <w:rPr>
          <w:rFonts w:ascii="Arial" w:hAnsi="Arial" w:cs="Arial"/>
          <w:color w:val="FF0000"/>
          <w:sz w:val="22"/>
          <w:szCs w:val="22"/>
        </w:rPr>
        <w:t>be helpful in understanding</w:t>
      </w:r>
      <w:proofErr w:type="gramEnd"/>
      <w:r w:rsidRPr="00563878">
        <w:rPr>
          <w:rFonts w:ascii="Arial" w:hAnsi="Arial" w:cs="Arial"/>
          <w:color w:val="FF0000"/>
          <w:sz w:val="22"/>
          <w:szCs w:val="22"/>
        </w:rPr>
        <w:t xml:space="preserve"> a population in need of increased telehealth adoption.</w:t>
      </w:r>
      <w:r w:rsidR="008060D7">
        <w:rPr>
          <w:rFonts w:ascii="Arial" w:hAnsi="Arial" w:cs="Arial"/>
          <w:color w:val="FF0000"/>
          <w:sz w:val="22"/>
          <w:szCs w:val="22"/>
        </w:rPr>
        <w:t xml:space="preserve"> F</w:t>
      </w:r>
      <w:r w:rsidR="008060D7" w:rsidRPr="00563878">
        <w:rPr>
          <w:rFonts w:ascii="Arial" w:hAnsi="Arial" w:cs="Arial"/>
          <w:color w:val="FF0000"/>
          <w:sz w:val="22"/>
          <w:szCs w:val="22"/>
        </w:rPr>
        <w:t>urther research is needed to draw conclusions about individuals with other insurance plans.</w:t>
      </w:r>
    </w:p>
    <w:p w14:paraId="449DF78A" w14:textId="16D433BC" w:rsidR="00563878" w:rsidRPr="00563878" w:rsidRDefault="00615CEF"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Model Potential Misinterpretation</w:t>
      </w:r>
    </w:p>
    <w:p w14:paraId="363A4715" w14:textId="6EFC3BC4" w:rsidR="004329CE" w:rsidRPr="00887CF7" w:rsidRDefault="00432F3A" w:rsidP="00887CF7">
      <w:pPr>
        <w:spacing w:after="240" w:line="480" w:lineRule="auto"/>
        <w:ind w:firstLine="360"/>
        <w:rPr>
          <w:rFonts w:ascii="Arial" w:hAnsi="Arial" w:cs="Arial"/>
          <w:color w:val="FF0000"/>
          <w:sz w:val="22"/>
          <w:szCs w:val="22"/>
        </w:rPr>
      </w:pPr>
      <w:proofErr w:type="gramStart"/>
      <w:r>
        <w:rPr>
          <w:rFonts w:ascii="Arial" w:hAnsi="Arial" w:cs="Arial"/>
          <w:color w:val="FF0000"/>
          <w:sz w:val="22"/>
          <w:szCs w:val="22"/>
        </w:rPr>
        <w:t>The use of a</w:t>
      </w:r>
      <w:r w:rsidR="00563878" w:rsidRPr="00563878">
        <w:rPr>
          <w:rFonts w:ascii="Arial" w:hAnsi="Arial" w:cs="Arial"/>
          <w:color w:val="FF0000"/>
          <w:sz w:val="22"/>
          <w:szCs w:val="22"/>
        </w:rPr>
        <w:t xml:space="preserve"> fixed effect model,</w:t>
      </w:r>
      <w:proofErr w:type="gramEnd"/>
      <w:r w:rsidR="00563878" w:rsidRPr="00563878">
        <w:rPr>
          <w:rFonts w:ascii="Arial" w:hAnsi="Arial" w:cs="Arial"/>
          <w:color w:val="FF0000"/>
          <w:sz w:val="22"/>
          <w:szCs w:val="22"/>
        </w:rPr>
        <w:t xml:space="preserve"> will avoid misleading conclusions by controlling for state and year to show more accurate representation of the relationship between those disparities on telehealth access. There is a potential for misinterpretation of the findings if a lower telehealth utilization among certain populations is seen as the result of personal choices rather than structural barriers.</w:t>
      </w:r>
      <w:r w:rsidR="00563878" w:rsidRPr="00563878">
        <w:rPr>
          <w:rFonts w:ascii="Arial" w:hAnsi="Arial" w:cs="Arial"/>
          <w:color w:val="FF0000"/>
          <w:sz w:val="22"/>
          <w:szCs w:val="22"/>
        </w:rPr>
        <w:t xml:space="preserve"> </w:t>
      </w:r>
      <w:r>
        <w:rPr>
          <w:rFonts w:ascii="Arial" w:hAnsi="Arial" w:cs="Arial"/>
          <w:color w:val="FF0000"/>
          <w:sz w:val="22"/>
          <w:szCs w:val="22"/>
        </w:rPr>
        <w:t>To avoid misinterpretation, the</w:t>
      </w:r>
      <w:r w:rsidR="00563878" w:rsidRPr="00563878">
        <w:rPr>
          <w:rFonts w:ascii="Arial" w:hAnsi="Arial" w:cs="Arial"/>
          <w:color w:val="FF0000"/>
          <w:sz w:val="22"/>
          <w:szCs w:val="22"/>
        </w:rPr>
        <w:t xml:space="preserve"> findings of this research </w:t>
      </w:r>
      <w:r>
        <w:rPr>
          <w:rFonts w:ascii="Arial" w:hAnsi="Arial" w:cs="Arial"/>
          <w:color w:val="FF0000"/>
          <w:sz w:val="22"/>
          <w:szCs w:val="22"/>
        </w:rPr>
        <w:t>are</w:t>
      </w:r>
      <w:r w:rsidR="00563878" w:rsidRPr="00563878">
        <w:rPr>
          <w:rFonts w:ascii="Arial" w:hAnsi="Arial" w:cs="Arial"/>
          <w:color w:val="FF0000"/>
          <w:sz w:val="22"/>
          <w:szCs w:val="22"/>
        </w:rPr>
        <w:t xml:space="preserve"> framed in a way that highlights systemic barriers rather than individual responsibility. For example, if a demographic variable is seen to be associated with a decrease in telehealth utilization, a misinterpretation could be that they prefer in-person visits. </w:t>
      </w:r>
      <w:proofErr w:type="gramStart"/>
      <w:r w:rsidR="00563878" w:rsidRPr="00563878">
        <w:rPr>
          <w:rFonts w:ascii="Arial" w:hAnsi="Arial" w:cs="Arial"/>
          <w:color w:val="FF0000"/>
          <w:sz w:val="22"/>
          <w:szCs w:val="22"/>
        </w:rPr>
        <w:t>In reality</w:t>
      </w:r>
      <w:r>
        <w:rPr>
          <w:rFonts w:ascii="Arial" w:hAnsi="Arial" w:cs="Arial"/>
          <w:color w:val="FF0000"/>
          <w:sz w:val="22"/>
          <w:szCs w:val="22"/>
        </w:rPr>
        <w:t>,</w:t>
      </w:r>
      <w:r w:rsidR="00563878" w:rsidRPr="00563878">
        <w:rPr>
          <w:rFonts w:ascii="Arial" w:hAnsi="Arial" w:cs="Arial"/>
          <w:color w:val="FF0000"/>
          <w:sz w:val="22"/>
          <w:szCs w:val="22"/>
        </w:rPr>
        <w:t xml:space="preserve"> they</w:t>
      </w:r>
      <w:proofErr w:type="gramEnd"/>
      <w:r w:rsidR="00563878" w:rsidRPr="00563878">
        <w:rPr>
          <w:rFonts w:ascii="Arial" w:hAnsi="Arial" w:cs="Arial"/>
          <w:color w:val="FF0000"/>
          <w:sz w:val="22"/>
          <w:szCs w:val="22"/>
        </w:rPr>
        <w:t xml:space="preserve"> could have financial restraints and low technology access limiting their use of telehealth.</w:t>
      </w:r>
    </w:p>
    <w:p w14:paraId="2FEB468A" w14:textId="26020303" w:rsidR="00957736" w:rsidRPr="00E91127" w:rsidRDefault="00000000">
      <w:pPr>
        <w:spacing w:line="480" w:lineRule="auto"/>
        <w:rPr>
          <w:rFonts w:ascii="Arial" w:hAnsi="Arial" w:cs="Arial"/>
          <w:sz w:val="22"/>
          <w:szCs w:val="22"/>
        </w:rPr>
      </w:pPr>
      <w:r w:rsidRPr="00E91127">
        <w:rPr>
          <w:rFonts w:ascii="Arial" w:hAnsi="Arial" w:cs="Arial"/>
          <w:b/>
          <w:sz w:val="22"/>
          <w:szCs w:val="22"/>
        </w:rPr>
        <w:lastRenderedPageBreak/>
        <w:t>Results</w:t>
      </w:r>
    </w:p>
    <w:p w14:paraId="5B149416" w14:textId="68C00706" w:rsidR="001B7C9A" w:rsidRDefault="001B7C9A" w:rsidP="001B7C9A">
      <w:pPr>
        <w:pStyle w:val="Caption"/>
        <w:jc w:val="center"/>
        <w:rPr>
          <w:b/>
          <w:bCs/>
          <w:i w:val="0"/>
          <w:iCs w:val="0"/>
          <w:color w:val="auto"/>
          <w:sz w:val="22"/>
          <w:szCs w:val="22"/>
        </w:rPr>
      </w:pPr>
      <w:bookmarkStart w:id="1" w:name="_Ref194340299"/>
      <w:bookmarkStart w:id="2" w:name="_Ref194432323"/>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D17EA5">
        <w:rPr>
          <w:b/>
          <w:bCs/>
          <w:i w:val="0"/>
          <w:iCs w:val="0"/>
          <w:noProof/>
          <w:color w:val="auto"/>
          <w:sz w:val="22"/>
          <w:szCs w:val="22"/>
        </w:rPr>
        <w:t>1</w:t>
      </w:r>
      <w:r w:rsidRPr="00E91127">
        <w:rPr>
          <w:b/>
          <w:bCs/>
          <w:i w:val="0"/>
          <w:iCs w:val="0"/>
          <w:color w:val="auto"/>
          <w:sz w:val="22"/>
          <w:szCs w:val="22"/>
        </w:rPr>
        <w:fldChar w:fldCharType="end"/>
      </w:r>
      <w:bookmarkEnd w:id="1"/>
      <w:r w:rsidRPr="00E91127">
        <w:rPr>
          <w:b/>
          <w:bCs/>
          <w:i w:val="0"/>
          <w:iCs w:val="0"/>
          <w:color w:val="auto"/>
          <w:sz w:val="22"/>
          <w:szCs w:val="22"/>
        </w:rPr>
        <w:t>: Telehealth Visits by Rural vs. Urban</w:t>
      </w:r>
      <w:bookmarkEnd w:id="2"/>
    </w:p>
    <w:p w14:paraId="7BE0ADFD" w14:textId="59967E01" w:rsidR="00957736" w:rsidRPr="00767D5C" w:rsidRDefault="00767D5C" w:rsidP="00767D5C">
      <w:pPr>
        <w:jc w:val="center"/>
        <w:rPr>
          <w:lang w:val="en"/>
        </w:rPr>
      </w:pPr>
      <w:r>
        <w:rPr>
          <w:noProof/>
          <w:lang w:val="en"/>
        </w:rPr>
        <w:drawing>
          <wp:inline distT="0" distB="0" distL="0" distR="0" wp14:anchorId="5AC89EA4" wp14:editId="43A53899">
            <wp:extent cx="4433777" cy="3132539"/>
            <wp:effectExtent l="0" t="0" r="0" b="4445"/>
            <wp:docPr id="78651928" name="Picture 6" descr="A graph showing a number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1928" name="Picture 6" descr="A graph showing a number of different colored square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44732" cy="3140279"/>
                    </a:xfrm>
                    <a:prstGeom prst="rect">
                      <a:avLst/>
                    </a:prstGeom>
                  </pic:spPr>
                </pic:pic>
              </a:graphicData>
            </a:graphic>
          </wp:inline>
        </w:drawing>
      </w:r>
    </w:p>
    <w:p w14:paraId="1FCE0BD9" w14:textId="7293B968" w:rsidR="00C6216F" w:rsidRPr="00BA2EC2" w:rsidRDefault="00C6216F" w:rsidP="00C6216F">
      <w:pPr>
        <w:spacing w:before="240" w:after="240"/>
        <w:rPr>
          <w:rFonts w:ascii="Arial" w:hAnsi="Arial" w:cs="Arial"/>
          <w:sz w:val="22"/>
          <w:szCs w:val="22"/>
        </w:rPr>
      </w:pPr>
      <w:r w:rsidRPr="00BA2EC2">
        <w:rPr>
          <w:rFonts w:ascii="Arial" w:hAnsi="Arial" w:cs="Arial"/>
          <w:b/>
          <w:sz w:val="22"/>
          <w:szCs w:val="22"/>
        </w:rPr>
        <w:t xml:space="preserve">Note: </w:t>
      </w:r>
      <w:r w:rsidRPr="00BA2EC2">
        <w:rPr>
          <w:rFonts w:ascii="Arial" w:hAnsi="Arial" w:cs="Arial"/>
          <w:sz w:val="22"/>
          <w:szCs w:val="22"/>
        </w:rPr>
        <w:t>Rural/Urban status is defined using the beneficiary’s mailing ZIP code and the Rural Urban Commuting Area Crosswalk (RUCA). The RUCA crosswalk relies on commuting data from the US Census.</w:t>
      </w:r>
      <w:r w:rsidR="00306E2B">
        <w:rPr>
          <w:rFonts w:ascii="Arial" w:hAnsi="Arial" w:cs="Arial"/>
          <w:sz w:val="22"/>
          <w:szCs w:val="22"/>
        </w:rPr>
        <w:t xml:space="preserve"> </w:t>
      </w:r>
    </w:p>
    <w:p w14:paraId="757FC38F" w14:textId="5A63A025" w:rsidR="00957736" w:rsidRPr="00E91127" w:rsidRDefault="001B7C9A">
      <w:pPr>
        <w:spacing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E91127">
        <w:rPr>
          <w:rFonts w:ascii="Arial" w:hAnsi="Arial" w:cs="Arial"/>
          <w:b/>
          <w:sz w:val="22"/>
          <w:szCs w:val="22"/>
        </w:rPr>
        <w:fldChar w:fldCharType="end"/>
      </w:r>
      <w:r w:rsidRPr="00E91127">
        <w:rPr>
          <w:rFonts w:ascii="Arial" w:hAnsi="Arial" w:cs="Arial"/>
          <w:sz w:val="22"/>
          <w:szCs w:val="22"/>
        </w:rPr>
        <w:t xml:space="preserve"> shows almost 12.5 telehealth visits (per capita) for urban individuals and only about 5 telehealth visits for those who are rural, which could be because of differing socioeconomic status and access to the internet. </w:t>
      </w:r>
      <w:r w:rsidR="003F212A" w:rsidRPr="003F212A">
        <w:rPr>
          <w:rFonts w:ascii="Arial" w:hAnsi="Arial" w:cs="Arial"/>
          <w:color w:val="FF0000"/>
          <w:sz w:val="22"/>
          <w:szCs w:val="22"/>
        </w:rPr>
        <w:t xml:space="preserve">Since the per capita values </w:t>
      </w:r>
      <w:r w:rsidR="003F212A">
        <w:rPr>
          <w:rFonts w:ascii="Arial" w:hAnsi="Arial" w:cs="Arial"/>
          <w:color w:val="FF0000"/>
          <w:sz w:val="22"/>
          <w:szCs w:val="22"/>
        </w:rPr>
        <w:t xml:space="preserve">for number of telehealth visits </w:t>
      </w:r>
      <w:r w:rsidR="003F212A" w:rsidRPr="003F212A">
        <w:rPr>
          <w:rFonts w:ascii="Arial" w:hAnsi="Arial" w:cs="Arial"/>
          <w:color w:val="FF0000"/>
          <w:sz w:val="22"/>
          <w:szCs w:val="22"/>
        </w:rPr>
        <w:t xml:space="preserve">are very small, </w:t>
      </w:r>
      <w:r w:rsidR="003F212A">
        <w:rPr>
          <w:rFonts w:ascii="Arial" w:hAnsi="Arial" w:cs="Arial"/>
          <w:color w:val="FF0000"/>
          <w:sz w:val="22"/>
          <w:szCs w:val="22"/>
        </w:rPr>
        <w:t xml:space="preserve">about .0001 - .0009, </w:t>
      </w:r>
      <w:r w:rsidR="003F212A" w:rsidRPr="003F212A">
        <w:rPr>
          <w:rFonts w:ascii="Arial" w:hAnsi="Arial" w:cs="Arial"/>
          <w:color w:val="FF0000"/>
          <w:sz w:val="22"/>
          <w:szCs w:val="22"/>
        </w:rPr>
        <w:t>the sum</w:t>
      </w:r>
      <w:r w:rsidR="003F212A">
        <w:rPr>
          <w:rFonts w:ascii="Arial" w:hAnsi="Arial" w:cs="Arial"/>
          <w:color w:val="FF0000"/>
          <w:sz w:val="22"/>
          <w:szCs w:val="22"/>
        </w:rPr>
        <w:t xml:space="preserve"> for all individuals in urban areas</w:t>
      </w:r>
      <w:r w:rsidR="003F212A" w:rsidRPr="003F212A">
        <w:rPr>
          <w:rFonts w:ascii="Arial" w:hAnsi="Arial" w:cs="Arial"/>
          <w:color w:val="FF0000"/>
          <w:sz w:val="22"/>
          <w:szCs w:val="22"/>
        </w:rPr>
        <w:t xml:space="preserve"> is only 12.5. </w:t>
      </w:r>
      <w:r w:rsidRPr="00E91127">
        <w:rPr>
          <w:rFonts w:ascii="Arial" w:hAnsi="Arial" w:cs="Arial"/>
          <w:sz w:val="22"/>
          <w:szCs w:val="22"/>
        </w:rPr>
        <w:t>Singh et al., (2018) identifie</w:t>
      </w:r>
      <w:r w:rsidR="00306E2B">
        <w:rPr>
          <w:rFonts w:ascii="Arial" w:hAnsi="Arial" w:cs="Arial"/>
          <w:color w:val="FF0000"/>
          <w:sz w:val="22"/>
          <w:szCs w:val="22"/>
        </w:rPr>
        <w:t>s</w:t>
      </w:r>
      <w:r w:rsidRPr="00E91127">
        <w:rPr>
          <w:rFonts w:ascii="Arial" w:hAnsi="Arial" w:cs="Arial"/>
          <w:sz w:val="22"/>
          <w:szCs w:val="22"/>
        </w:rPr>
        <w:t xml:space="preserve"> that community factors</w:t>
      </w:r>
      <w:r w:rsidR="005D557B">
        <w:rPr>
          <w:rFonts w:ascii="Arial" w:hAnsi="Arial" w:cs="Arial"/>
          <w:sz w:val="22"/>
          <w:szCs w:val="22"/>
        </w:rPr>
        <w:t>,</w:t>
      </w:r>
      <w:r w:rsidRPr="00E91127">
        <w:rPr>
          <w:rFonts w:ascii="Arial" w:hAnsi="Arial" w:cs="Arial"/>
          <w:sz w:val="22"/>
          <w:szCs w:val="22"/>
        </w:rPr>
        <w:t xml:space="preserve"> such as socioeconomic status and geographic location</w:t>
      </w:r>
      <w:r w:rsidR="005D557B">
        <w:rPr>
          <w:rFonts w:ascii="Arial" w:hAnsi="Arial" w:cs="Arial"/>
          <w:sz w:val="22"/>
          <w:szCs w:val="22"/>
        </w:rPr>
        <w:t xml:space="preserve">, are associated with ongoing </w:t>
      </w:r>
      <w:r w:rsidR="005D557B" w:rsidRPr="00E91127">
        <w:rPr>
          <w:rFonts w:ascii="Arial" w:hAnsi="Arial" w:cs="Arial"/>
          <w:sz w:val="22"/>
          <w:szCs w:val="22"/>
        </w:rPr>
        <w:t>barriers of healthcare access</w:t>
      </w:r>
      <w:r w:rsidRPr="00E91127">
        <w:rPr>
          <w:rFonts w:ascii="Arial" w:hAnsi="Arial" w:cs="Arial"/>
          <w:sz w:val="22"/>
          <w:szCs w:val="22"/>
        </w:rPr>
        <w:t xml:space="preserve">. </w:t>
      </w:r>
      <w:r w:rsidR="005D557B">
        <w:rPr>
          <w:rFonts w:ascii="Arial" w:hAnsi="Arial" w:cs="Arial"/>
          <w:sz w:val="22"/>
          <w:szCs w:val="22"/>
        </w:rPr>
        <w:t>R</w:t>
      </w:r>
      <w:r w:rsidRPr="00E91127">
        <w:rPr>
          <w:rFonts w:ascii="Arial" w:hAnsi="Arial" w:cs="Arial"/>
          <w:sz w:val="22"/>
          <w:szCs w:val="22"/>
        </w:rPr>
        <w:t xml:space="preserve">ural populations have a higher lack of access </w:t>
      </w:r>
      <w:r w:rsidR="00E80356">
        <w:rPr>
          <w:rFonts w:ascii="Arial" w:hAnsi="Arial" w:cs="Arial"/>
          <w:sz w:val="22"/>
          <w:szCs w:val="22"/>
        </w:rPr>
        <w:t xml:space="preserve">which is an issue with over </w:t>
      </w:r>
      <w:r w:rsidRPr="00E91127">
        <w:rPr>
          <w:rFonts w:ascii="Arial" w:hAnsi="Arial" w:cs="Arial"/>
          <w:sz w:val="22"/>
          <w:szCs w:val="22"/>
        </w:rPr>
        <w:t>51 million Americans who live in rural USA</w:t>
      </w:r>
      <w:r w:rsidR="00E80356">
        <w:rPr>
          <w:rFonts w:ascii="Arial" w:hAnsi="Arial" w:cs="Arial"/>
          <w:sz w:val="22"/>
          <w:szCs w:val="22"/>
        </w:rPr>
        <w:t xml:space="preserve"> (</w:t>
      </w:r>
      <w:r w:rsidR="00E80356" w:rsidRPr="00E91127">
        <w:rPr>
          <w:rFonts w:ascii="Arial" w:hAnsi="Arial" w:cs="Arial"/>
          <w:sz w:val="22"/>
          <w:szCs w:val="22"/>
        </w:rPr>
        <w:t>Douthit</w:t>
      </w:r>
      <w:r w:rsidR="00E80356">
        <w:rPr>
          <w:rFonts w:ascii="Arial" w:hAnsi="Arial" w:cs="Arial"/>
          <w:sz w:val="22"/>
          <w:szCs w:val="22"/>
        </w:rPr>
        <w:t xml:space="preserve">, </w:t>
      </w:r>
      <w:r w:rsidR="00E80356" w:rsidRPr="00E91127">
        <w:rPr>
          <w:rFonts w:ascii="Arial" w:hAnsi="Arial" w:cs="Arial"/>
          <w:sz w:val="22"/>
          <w:szCs w:val="22"/>
        </w:rPr>
        <w:t>2015)</w:t>
      </w:r>
      <w:r w:rsidR="00E80356">
        <w:rPr>
          <w:rFonts w:ascii="Arial" w:hAnsi="Arial" w:cs="Arial"/>
          <w:sz w:val="22"/>
          <w:szCs w:val="22"/>
        </w:rPr>
        <w:t>.</w:t>
      </w:r>
      <w:r w:rsidRPr="00E91127">
        <w:rPr>
          <w:rFonts w:ascii="Arial" w:hAnsi="Arial" w:cs="Arial"/>
          <w:sz w:val="22"/>
          <w:szCs w:val="22"/>
        </w:rPr>
        <w:t xml:space="preserve">  </w:t>
      </w:r>
    </w:p>
    <w:p w14:paraId="417E4082" w14:textId="7727F09D" w:rsidR="00957736" w:rsidRPr="00E91127" w:rsidRDefault="00000000" w:rsidP="005D71DE">
      <w:pPr>
        <w:spacing w:after="240" w:line="480" w:lineRule="auto"/>
        <w:ind w:firstLine="720"/>
        <w:rPr>
          <w:rFonts w:ascii="Arial" w:hAnsi="Arial" w:cs="Arial"/>
          <w:sz w:val="22"/>
          <w:szCs w:val="22"/>
        </w:rPr>
      </w:pPr>
      <w:r w:rsidRPr="00E91127">
        <w:rPr>
          <w:rFonts w:ascii="Arial" w:hAnsi="Arial" w:cs="Arial"/>
          <w:sz w:val="22"/>
          <w:szCs w:val="22"/>
        </w:rPr>
        <w:t>Another key factor contributing to these barriers in access to telehealth is the digital divide, with about 1/4 of American households in rural areas lacking internet access, making virtual healthcare inaccessible to many who need it the most (</w:t>
      </w: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et al., </w:t>
      </w:r>
      <w:proofErr w:type="gramStart"/>
      <w:r w:rsidRPr="00E91127">
        <w:rPr>
          <w:rFonts w:ascii="Arial" w:hAnsi="Arial" w:cs="Arial"/>
          <w:sz w:val="22"/>
          <w:szCs w:val="22"/>
        </w:rPr>
        <w:t xml:space="preserve">2022 </w:t>
      </w:r>
      <w:r w:rsidR="00E7707E">
        <w:rPr>
          <w:rFonts w:ascii="Arial" w:hAnsi="Arial" w:cs="Arial"/>
          <w:sz w:val="22"/>
          <w:szCs w:val="22"/>
        </w:rPr>
        <w:t>;</w:t>
      </w:r>
      <w:proofErr w:type="gramEnd"/>
      <w:r w:rsidRPr="00E91127">
        <w:rPr>
          <w:rFonts w:ascii="Arial" w:hAnsi="Arial" w:cs="Arial"/>
          <w:sz w:val="22"/>
          <w:szCs w:val="22"/>
        </w:rPr>
        <w:t xml:space="preserve"> Douthit et al., 2015). Even though telehealth is thought to be expanding care access, Douthit et al. (2015) </w:t>
      </w:r>
      <w:r w:rsidRPr="00E91127">
        <w:rPr>
          <w:rFonts w:ascii="Arial" w:hAnsi="Arial" w:cs="Arial"/>
          <w:sz w:val="22"/>
          <w:szCs w:val="22"/>
        </w:rPr>
        <w:lastRenderedPageBreak/>
        <w:t xml:space="preserve">suggests that </w:t>
      </w:r>
      <w:r w:rsidR="00E80356">
        <w:rPr>
          <w:rFonts w:ascii="Arial" w:hAnsi="Arial" w:cs="Arial"/>
          <w:sz w:val="22"/>
          <w:szCs w:val="22"/>
        </w:rPr>
        <w:t xml:space="preserve">certain populations like the </w:t>
      </w:r>
      <w:r w:rsidRPr="00E91127">
        <w:rPr>
          <w:rFonts w:ascii="Arial" w:hAnsi="Arial" w:cs="Arial"/>
          <w:sz w:val="22"/>
          <w:szCs w:val="22"/>
        </w:rPr>
        <w:t>rura</w:t>
      </w:r>
      <w:r w:rsidR="00E80356">
        <w:rPr>
          <w:rFonts w:ascii="Arial" w:hAnsi="Arial" w:cs="Arial"/>
          <w:sz w:val="22"/>
          <w:szCs w:val="22"/>
        </w:rPr>
        <w:t>l</w:t>
      </w:r>
      <w:r w:rsidRPr="00E91127">
        <w:rPr>
          <w:rFonts w:ascii="Arial" w:hAnsi="Arial" w:cs="Arial"/>
          <w:sz w:val="22"/>
          <w:szCs w:val="22"/>
        </w:rPr>
        <w:t>, low-income communities, and elderly</w:t>
      </w:r>
      <w:r w:rsidR="00E80356">
        <w:rPr>
          <w:rFonts w:ascii="Arial" w:hAnsi="Arial" w:cs="Arial"/>
          <w:sz w:val="22"/>
          <w:szCs w:val="22"/>
        </w:rPr>
        <w:t>, have more</w:t>
      </w:r>
      <w:r w:rsidRPr="00E91127">
        <w:rPr>
          <w:rFonts w:ascii="Arial" w:hAnsi="Arial" w:cs="Arial"/>
          <w:sz w:val="22"/>
          <w:szCs w:val="22"/>
        </w:rPr>
        <w:t xml:space="preserve"> difficult</w:t>
      </w:r>
      <w:r w:rsidR="00E80356">
        <w:rPr>
          <w:rFonts w:ascii="Arial" w:hAnsi="Arial" w:cs="Arial"/>
          <w:sz w:val="22"/>
          <w:szCs w:val="22"/>
        </w:rPr>
        <w:t>y</w:t>
      </w:r>
      <w:r w:rsidRPr="00E91127">
        <w:rPr>
          <w:rFonts w:ascii="Arial" w:hAnsi="Arial" w:cs="Arial"/>
          <w:sz w:val="22"/>
          <w:szCs w:val="22"/>
        </w:rPr>
        <w:t xml:space="preserve"> </w:t>
      </w:r>
      <w:r w:rsidR="00E80356">
        <w:rPr>
          <w:rFonts w:ascii="Arial" w:hAnsi="Arial" w:cs="Arial"/>
          <w:sz w:val="22"/>
          <w:szCs w:val="22"/>
        </w:rPr>
        <w:t>using</w:t>
      </w:r>
      <w:r w:rsidRPr="00E91127">
        <w:rPr>
          <w:rFonts w:ascii="Arial" w:hAnsi="Arial" w:cs="Arial"/>
          <w:sz w:val="22"/>
          <w:szCs w:val="22"/>
        </w:rPr>
        <w:t xml:space="preserve"> telehealth services because of low technological comfort and unreliable internet access. </w:t>
      </w:r>
      <w:r w:rsidR="009C6737" w:rsidRPr="00E91127">
        <w:rPr>
          <w:rFonts w:ascii="Arial" w:hAnsi="Arial" w:cs="Arial"/>
          <w:b/>
          <w:sz w:val="22"/>
          <w:szCs w:val="22"/>
        </w:rPr>
        <w:fldChar w:fldCharType="begin"/>
      </w:r>
      <w:r w:rsidR="009C6737"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r>
      <w:r w:rsidR="009C6737"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009C6737" w:rsidRPr="00E91127">
        <w:rPr>
          <w:rFonts w:ascii="Arial" w:hAnsi="Arial" w:cs="Arial"/>
          <w:b/>
          <w:sz w:val="22"/>
          <w:szCs w:val="22"/>
        </w:rPr>
        <w:fldChar w:fldCharType="end"/>
      </w:r>
      <w:r w:rsidRPr="00E91127">
        <w:rPr>
          <w:rFonts w:ascii="Arial" w:hAnsi="Arial" w:cs="Arial"/>
          <w:sz w:val="22"/>
          <w:szCs w:val="22"/>
        </w:rPr>
        <w:t xml:space="preserve"> reinforces Douthit’s concern that telehealth is not reaching its potential and rural populations are lacking.</w:t>
      </w:r>
    </w:p>
    <w:p w14:paraId="0FB03D16" w14:textId="66076472" w:rsidR="009C6737" w:rsidRDefault="009C6737" w:rsidP="009C6737">
      <w:pPr>
        <w:pStyle w:val="Caption"/>
        <w:jc w:val="center"/>
        <w:rPr>
          <w:b/>
          <w:bCs/>
          <w:i w:val="0"/>
          <w:iCs w:val="0"/>
          <w:color w:val="auto"/>
          <w:sz w:val="22"/>
          <w:szCs w:val="22"/>
        </w:rPr>
      </w:pPr>
      <w:bookmarkStart w:id="3" w:name="_Ref194340417"/>
      <w:bookmarkStart w:id="4" w:name="_Ref194340401"/>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D17EA5">
        <w:rPr>
          <w:b/>
          <w:bCs/>
          <w:i w:val="0"/>
          <w:iCs w:val="0"/>
          <w:noProof/>
          <w:color w:val="auto"/>
          <w:sz w:val="22"/>
          <w:szCs w:val="22"/>
        </w:rPr>
        <w:t>2</w:t>
      </w:r>
      <w:r w:rsidRPr="00E91127">
        <w:rPr>
          <w:b/>
          <w:bCs/>
          <w:i w:val="0"/>
          <w:iCs w:val="0"/>
          <w:color w:val="auto"/>
          <w:sz w:val="22"/>
          <w:szCs w:val="22"/>
        </w:rPr>
        <w:fldChar w:fldCharType="end"/>
      </w:r>
      <w:bookmarkEnd w:id="3"/>
      <w:r w:rsidRPr="00E91127">
        <w:rPr>
          <w:b/>
          <w:bCs/>
          <w:i w:val="0"/>
          <w:iCs w:val="0"/>
          <w:color w:val="auto"/>
          <w:sz w:val="22"/>
          <w:szCs w:val="22"/>
        </w:rPr>
        <w:t>: Telehealth Visits by Race</w:t>
      </w:r>
      <w:bookmarkEnd w:id="4"/>
    </w:p>
    <w:p w14:paraId="2114DE26" w14:textId="575BEEFE" w:rsidR="00957736" w:rsidRPr="00CD382C" w:rsidRDefault="00CD382C" w:rsidP="00CD382C">
      <w:pPr>
        <w:jc w:val="center"/>
        <w:rPr>
          <w:lang w:val="en"/>
        </w:rPr>
      </w:pPr>
      <w:r>
        <w:rPr>
          <w:noProof/>
          <w:lang w:val="en"/>
        </w:rPr>
        <w:drawing>
          <wp:inline distT="0" distB="0" distL="0" distR="0" wp14:anchorId="72E1979A" wp14:editId="7C8B0453">
            <wp:extent cx="4189228" cy="2921718"/>
            <wp:effectExtent l="0" t="0" r="1905" b="0"/>
            <wp:docPr id="12690159" name="Picture 7"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159" name="Picture 7" descr="A graph with different colored squar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08307" cy="2935024"/>
                    </a:xfrm>
                    <a:prstGeom prst="rect">
                      <a:avLst/>
                    </a:prstGeom>
                  </pic:spPr>
                </pic:pic>
              </a:graphicData>
            </a:graphic>
          </wp:inline>
        </w:drawing>
      </w:r>
    </w:p>
    <w:p w14:paraId="1CC9094C" w14:textId="2190BBD9" w:rsidR="00A033FC" w:rsidRPr="00887CF7" w:rsidRDefault="009C6737" w:rsidP="00887CF7">
      <w:pPr>
        <w:spacing w:before="240" w:line="480" w:lineRule="auto"/>
        <w:ind w:firstLine="720"/>
        <w:rPr>
          <w:b/>
          <w:bCs/>
          <w:i/>
          <w:iCs/>
          <w:sz w:val="22"/>
          <w:szCs w:val="22"/>
        </w:rPr>
      </w:pPr>
      <w:r w:rsidRPr="00E91127">
        <w:rPr>
          <w:rFonts w:ascii="Arial" w:hAnsi="Arial" w:cs="Arial"/>
          <w:b/>
          <w:sz w:val="22"/>
          <w:szCs w:val="22"/>
        </w:rPr>
        <w:fldChar w:fldCharType="begin"/>
      </w:r>
      <w:r w:rsidRPr="00E91127">
        <w:rPr>
          <w:rFonts w:ascii="Arial" w:hAnsi="Arial" w:cs="Arial"/>
          <w:b/>
          <w:sz w:val="22"/>
          <w:szCs w:val="22"/>
        </w:rPr>
        <w:instrText xml:space="preserve"> REF _Ref194340417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E91127">
        <w:rPr>
          <w:rFonts w:ascii="Arial" w:hAnsi="Arial" w:cs="Arial"/>
          <w:b/>
          <w:sz w:val="22"/>
          <w:szCs w:val="22"/>
        </w:rPr>
        <w:fldChar w:fldCharType="end"/>
      </w:r>
      <w:r w:rsidRPr="00E91127">
        <w:rPr>
          <w:rFonts w:ascii="Arial" w:hAnsi="Arial" w:cs="Arial"/>
          <w:b/>
          <w:sz w:val="22"/>
          <w:szCs w:val="22"/>
        </w:rPr>
        <w:t xml:space="preserve"> </w:t>
      </w:r>
      <w:r w:rsidR="00BA2EC2">
        <w:rPr>
          <w:rFonts w:ascii="Arial" w:hAnsi="Arial" w:cs="Arial"/>
          <w:sz w:val="22"/>
          <w:szCs w:val="22"/>
        </w:rPr>
        <w:t>shows</w:t>
      </w:r>
      <w:r w:rsidRPr="00E91127">
        <w:rPr>
          <w:rFonts w:ascii="Arial" w:hAnsi="Arial" w:cs="Arial"/>
          <w:sz w:val="22"/>
          <w:szCs w:val="22"/>
        </w:rPr>
        <w:t xml:space="preserve"> that telehealth visits are </w:t>
      </w:r>
      <w:r w:rsidR="004F1573">
        <w:rPr>
          <w:rFonts w:ascii="Arial" w:hAnsi="Arial" w:cs="Arial"/>
          <w:sz w:val="22"/>
          <w:szCs w:val="22"/>
        </w:rPr>
        <w:t>much</w:t>
      </w:r>
      <w:r w:rsidRPr="00E91127">
        <w:rPr>
          <w:rFonts w:ascii="Arial" w:hAnsi="Arial" w:cs="Arial"/>
          <w:sz w:val="22"/>
          <w:szCs w:val="22"/>
        </w:rPr>
        <w:t xml:space="preserve"> more common among </w:t>
      </w:r>
      <w:r w:rsidR="000532D7">
        <w:rPr>
          <w:rFonts w:ascii="Arial" w:hAnsi="Arial" w:cs="Arial"/>
          <w:sz w:val="22"/>
          <w:szCs w:val="22"/>
        </w:rPr>
        <w:t xml:space="preserve">the </w:t>
      </w:r>
      <w:r w:rsidR="00381AA5">
        <w:rPr>
          <w:rFonts w:ascii="Arial" w:hAnsi="Arial" w:cs="Arial"/>
          <w:sz w:val="22"/>
          <w:szCs w:val="22"/>
        </w:rPr>
        <w:t>N</w:t>
      </w:r>
      <w:r w:rsidRPr="00E91127">
        <w:rPr>
          <w:rFonts w:ascii="Arial" w:hAnsi="Arial" w:cs="Arial"/>
          <w:sz w:val="22"/>
          <w:szCs w:val="22"/>
        </w:rPr>
        <w:t>on-</w:t>
      </w:r>
      <w:r w:rsidR="00D03816" w:rsidRPr="00E91127">
        <w:rPr>
          <w:rFonts w:ascii="Arial" w:hAnsi="Arial" w:cs="Arial"/>
          <w:sz w:val="22"/>
          <w:szCs w:val="22"/>
        </w:rPr>
        <w:t>Hispanic</w:t>
      </w:r>
      <w:r w:rsidRPr="00E91127">
        <w:rPr>
          <w:rFonts w:ascii="Arial" w:hAnsi="Arial" w:cs="Arial"/>
          <w:sz w:val="22"/>
          <w:szCs w:val="22"/>
        </w:rPr>
        <w:t xml:space="preserve"> </w:t>
      </w:r>
      <w:r w:rsidR="004F1573">
        <w:rPr>
          <w:rFonts w:ascii="Arial" w:hAnsi="Arial" w:cs="Arial"/>
          <w:sz w:val="22"/>
          <w:szCs w:val="22"/>
        </w:rPr>
        <w:t>W</w:t>
      </w:r>
      <w:r w:rsidRPr="00E91127">
        <w:rPr>
          <w:rFonts w:ascii="Arial" w:hAnsi="Arial" w:cs="Arial"/>
          <w:sz w:val="22"/>
          <w:szCs w:val="22"/>
        </w:rPr>
        <w:t>hite population. This could be because of the advantages and resources available to this demographic</w:t>
      </w:r>
      <w:r w:rsidR="004F1573">
        <w:rPr>
          <w:rFonts w:ascii="Arial" w:hAnsi="Arial" w:cs="Arial"/>
          <w:sz w:val="22"/>
          <w:szCs w:val="22"/>
        </w:rPr>
        <w:t>, suggesting a need for targeted approaches to increase utilization among other race groups</w:t>
      </w:r>
      <w:r w:rsidRPr="00E91127">
        <w:rPr>
          <w:rFonts w:ascii="Arial" w:hAnsi="Arial" w:cs="Arial"/>
          <w:sz w:val="22"/>
          <w:szCs w:val="22"/>
        </w:rPr>
        <w:t xml:space="preserve">. Recognizing that non-white populations have much lower </w:t>
      </w:r>
      <w:r w:rsidR="004F1573">
        <w:rPr>
          <w:rFonts w:ascii="Arial" w:hAnsi="Arial" w:cs="Arial"/>
          <w:sz w:val="22"/>
          <w:szCs w:val="22"/>
        </w:rPr>
        <w:t>number of telehealth visits</w:t>
      </w:r>
      <w:r w:rsidRPr="00E91127">
        <w:rPr>
          <w:rFonts w:ascii="Arial" w:hAnsi="Arial" w:cs="Arial"/>
          <w:sz w:val="22"/>
          <w:szCs w:val="22"/>
        </w:rPr>
        <w:t xml:space="preserve"> can help target the allocation of resources </w:t>
      </w:r>
      <w:r w:rsidR="004F1573">
        <w:rPr>
          <w:rFonts w:ascii="Arial" w:hAnsi="Arial" w:cs="Arial"/>
          <w:sz w:val="22"/>
          <w:szCs w:val="22"/>
        </w:rPr>
        <w:t xml:space="preserve">and education programs </w:t>
      </w:r>
      <w:r w:rsidRPr="00E91127">
        <w:rPr>
          <w:rFonts w:ascii="Arial" w:hAnsi="Arial" w:cs="Arial"/>
          <w:sz w:val="22"/>
          <w:szCs w:val="22"/>
        </w:rPr>
        <w:t>relating to the implementation of telehealth to improve its access.</w:t>
      </w:r>
      <w:bookmarkStart w:id="5" w:name="_Ref194340479"/>
      <w:bookmarkStart w:id="6" w:name="_Ref194604372"/>
    </w:p>
    <w:p w14:paraId="4AF90823" w14:textId="77777777" w:rsidR="002A43C8" w:rsidRDefault="002A43C8">
      <w:pPr>
        <w:spacing w:line="276" w:lineRule="auto"/>
        <w:rPr>
          <w:rFonts w:ascii="Arial" w:eastAsia="Arial" w:hAnsi="Arial" w:cs="Arial"/>
          <w:b/>
          <w:bCs/>
          <w:sz w:val="22"/>
          <w:szCs w:val="22"/>
          <w:lang w:val="en"/>
        </w:rPr>
      </w:pPr>
      <w:r>
        <w:rPr>
          <w:rFonts w:ascii="Arial" w:eastAsia="Arial" w:hAnsi="Arial" w:cs="Arial"/>
          <w:b/>
          <w:bCs/>
          <w:sz w:val="22"/>
          <w:szCs w:val="22"/>
          <w:lang w:val="en"/>
        </w:rPr>
        <w:br w:type="page"/>
      </w:r>
    </w:p>
    <w:p w14:paraId="1EB26906" w14:textId="3245A90D" w:rsidR="009C6737" w:rsidRDefault="009C6737" w:rsidP="00FB21A2">
      <w:pPr>
        <w:spacing w:before="240"/>
        <w:jc w:val="center"/>
        <w:rPr>
          <w:rFonts w:ascii="Arial" w:eastAsia="Arial" w:hAnsi="Arial" w:cs="Arial"/>
          <w:b/>
          <w:bCs/>
          <w:sz w:val="22"/>
          <w:szCs w:val="22"/>
          <w:lang w:val="en"/>
        </w:rPr>
      </w:pPr>
      <w:r w:rsidRPr="000532D7">
        <w:rPr>
          <w:rFonts w:ascii="Arial" w:eastAsia="Arial" w:hAnsi="Arial" w:cs="Arial"/>
          <w:b/>
          <w:bCs/>
          <w:sz w:val="22"/>
          <w:szCs w:val="22"/>
          <w:lang w:val="en"/>
        </w:rPr>
        <w:lastRenderedPageBreak/>
        <w:t xml:space="preserve">Figure </w:t>
      </w:r>
      <w:r w:rsidRPr="000532D7">
        <w:rPr>
          <w:rFonts w:ascii="Arial" w:eastAsia="Arial" w:hAnsi="Arial" w:cs="Arial"/>
          <w:b/>
          <w:bCs/>
          <w:sz w:val="22"/>
          <w:szCs w:val="22"/>
          <w:lang w:val="en"/>
        </w:rPr>
        <w:fldChar w:fldCharType="begin"/>
      </w:r>
      <w:r w:rsidRPr="000532D7">
        <w:rPr>
          <w:rFonts w:ascii="Arial" w:eastAsia="Arial" w:hAnsi="Arial" w:cs="Arial"/>
          <w:b/>
          <w:bCs/>
          <w:sz w:val="22"/>
          <w:szCs w:val="22"/>
          <w:lang w:val="en"/>
        </w:rPr>
        <w:instrText xml:space="preserve"> SEQ Figure \* ARABIC </w:instrText>
      </w:r>
      <w:r w:rsidRPr="000532D7">
        <w:rPr>
          <w:rFonts w:ascii="Arial" w:eastAsia="Arial" w:hAnsi="Arial" w:cs="Arial"/>
          <w:b/>
          <w:bCs/>
          <w:sz w:val="22"/>
          <w:szCs w:val="22"/>
          <w:lang w:val="en"/>
        </w:rPr>
        <w:fldChar w:fldCharType="separate"/>
      </w:r>
      <w:r w:rsidR="00D17EA5">
        <w:rPr>
          <w:rFonts w:ascii="Arial" w:eastAsia="Arial" w:hAnsi="Arial" w:cs="Arial"/>
          <w:b/>
          <w:bCs/>
          <w:noProof/>
          <w:sz w:val="22"/>
          <w:szCs w:val="22"/>
          <w:lang w:val="en"/>
        </w:rPr>
        <w:t>3</w:t>
      </w:r>
      <w:r w:rsidRPr="000532D7">
        <w:rPr>
          <w:rFonts w:ascii="Arial" w:eastAsia="Arial" w:hAnsi="Arial" w:cs="Arial"/>
          <w:b/>
          <w:bCs/>
          <w:sz w:val="22"/>
          <w:szCs w:val="22"/>
          <w:lang w:val="en"/>
        </w:rPr>
        <w:fldChar w:fldCharType="end"/>
      </w:r>
      <w:bookmarkEnd w:id="5"/>
      <w:r w:rsidRPr="000532D7">
        <w:rPr>
          <w:rFonts w:ascii="Arial" w:eastAsia="Arial" w:hAnsi="Arial" w:cs="Arial"/>
          <w:b/>
          <w:bCs/>
          <w:sz w:val="22"/>
          <w:szCs w:val="22"/>
          <w:lang w:val="en"/>
        </w:rPr>
        <w:t>: Telehealth Visits by Year</w:t>
      </w:r>
      <w:bookmarkEnd w:id="6"/>
    </w:p>
    <w:p w14:paraId="23FA3263" w14:textId="195468AE" w:rsidR="00957736" w:rsidRPr="00CD382C" w:rsidRDefault="00CD382C" w:rsidP="00CD382C">
      <w:pPr>
        <w:spacing w:before="240"/>
        <w:jc w:val="center"/>
        <w:rPr>
          <w:rFonts w:ascii="Arial" w:eastAsia="Arial" w:hAnsi="Arial" w:cs="Arial"/>
          <w:b/>
          <w:bCs/>
          <w:sz w:val="22"/>
          <w:szCs w:val="22"/>
          <w:lang w:val="en"/>
        </w:rPr>
      </w:pPr>
      <w:r>
        <w:rPr>
          <w:rFonts w:ascii="Arial" w:eastAsia="Arial" w:hAnsi="Arial" w:cs="Arial"/>
          <w:b/>
          <w:bCs/>
          <w:noProof/>
          <w:sz w:val="22"/>
          <w:szCs w:val="22"/>
          <w:lang w:val="en"/>
        </w:rPr>
        <w:drawing>
          <wp:inline distT="0" distB="0" distL="0" distR="0" wp14:anchorId="7A585023" wp14:editId="1A59ABDC">
            <wp:extent cx="3461385" cy="2404849"/>
            <wp:effectExtent l="0" t="0" r="5715" b="0"/>
            <wp:docPr id="1257351055" name="Picture 8"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51055" name="Picture 8" descr="A graph of different colored squar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99342" cy="2431220"/>
                    </a:xfrm>
                    <a:prstGeom prst="rect">
                      <a:avLst/>
                    </a:prstGeom>
                  </pic:spPr>
                </pic:pic>
              </a:graphicData>
            </a:graphic>
          </wp:inline>
        </w:drawing>
      </w:r>
    </w:p>
    <w:p w14:paraId="6F98ACA1" w14:textId="544DD15E" w:rsidR="009C6737" w:rsidRPr="00E91127" w:rsidRDefault="009C6737" w:rsidP="009C6737">
      <w:pPr>
        <w:pStyle w:val="Caption"/>
        <w:jc w:val="center"/>
        <w:rPr>
          <w:b/>
          <w:bCs/>
          <w:i w:val="0"/>
          <w:iCs w:val="0"/>
          <w:color w:val="auto"/>
          <w:sz w:val="22"/>
          <w:szCs w:val="22"/>
        </w:rPr>
      </w:pPr>
      <w:bookmarkStart w:id="7" w:name="_Ref19434048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D17EA5">
        <w:rPr>
          <w:b/>
          <w:bCs/>
          <w:i w:val="0"/>
          <w:iCs w:val="0"/>
          <w:noProof/>
          <w:color w:val="auto"/>
          <w:sz w:val="22"/>
          <w:szCs w:val="22"/>
        </w:rPr>
        <w:t>4</w:t>
      </w:r>
      <w:r w:rsidRPr="00E91127">
        <w:rPr>
          <w:b/>
          <w:bCs/>
          <w:i w:val="0"/>
          <w:iCs w:val="0"/>
          <w:color w:val="auto"/>
          <w:sz w:val="22"/>
          <w:szCs w:val="22"/>
        </w:rPr>
        <w:fldChar w:fldCharType="end"/>
      </w:r>
      <w:bookmarkEnd w:id="7"/>
      <w:r w:rsidRPr="00E91127">
        <w:rPr>
          <w:b/>
          <w:bCs/>
          <w:i w:val="0"/>
          <w:iCs w:val="0"/>
          <w:color w:val="auto"/>
          <w:sz w:val="22"/>
          <w:szCs w:val="22"/>
        </w:rPr>
        <w:t xml:space="preserve">: Eligible Services </w:t>
      </w:r>
      <w:r w:rsidR="006F30BE">
        <w:rPr>
          <w:b/>
          <w:bCs/>
          <w:i w:val="0"/>
          <w:iCs w:val="0"/>
          <w:color w:val="auto"/>
          <w:sz w:val="22"/>
          <w:szCs w:val="22"/>
        </w:rPr>
        <w:t xml:space="preserve">(With Potential for Telehealth Use) </w:t>
      </w:r>
      <w:r w:rsidRPr="00E91127">
        <w:rPr>
          <w:b/>
          <w:bCs/>
          <w:i w:val="0"/>
          <w:iCs w:val="0"/>
          <w:color w:val="auto"/>
          <w:sz w:val="22"/>
          <w:szCs w:val="22"/>
        </w:rPr>
        <w:t>by Year</w:t>
      </w:r>
    </w:p>
    <w:p w14:paraId="50EC2F69" w14:textId="1A56583D" w:rsidR="00957736" w:rsidRPr="00E91127" w:rsidRDefault="00CD382C">
      <w:pPr>
        <w:spacing w:before="240" w:after="240"/>
        <w:jc w:val="center"/>
        <w:rPr>
          <w:rFonts w:ascii="Arial" w:hAnsi="Arial" w:cs="Arial"/>
          <w:b/>
          <w:sz w:val="22"/>
          <w:szCs w:val="22"/>
        </w:rPr>
      </w:pPr>
      <w:r>
        <w:rPr>
          <w:rFonts w:ascii="Arial" w:hAnsi="Arial" w:cs="Arial"/>
          <w:b/>
          <w:noProof/>
          <w:sz w:val="22"/>
          <w:szCs w:val="22"/>
        </w:rPr>
        <w:drawing>
          <wp:inline distT="0" distB="0" distL="0" distR="0" wp14:anchorId="7D83EAAE" wp14:editId="42463485">
            <wp:extent cx="3309257" cy="2316126"/>
            <wp:effectExtent l="0" t="0" r="5715" b="0"/>
            <wp:docPr id="1519270036" name="Picture 9" descr="A graph of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70036" name="Picture 9" descr="A graph of different colored rectangle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52292" cy="2346246"/>
                    </a:xfrm>
                    <a:prstGeom prst="rect">
                      <a:avLst/>
                    </a:prstGeom>
                  </pic:spPr>
                </pic:pic>
              </a:graphicData>
            </a:graphic>
          </wp:inline>
        </w:drawing>
      </w:r>
    </w:p>
    <w:p w14:paraId="593CAE31" w14:textId="77777777" w:rsidR="00887CF7" w:rsidRDefault="009C6737" w:rsidP="00887CF7">
      <w:pPr>
        <w:spacing w:before="240" w:after="240"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_Ref194340479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E91127">
        <w:rPr>
          <w:rFonts w:ascii="Arial" w:hAnsi="Arial" w:cs="Arial"/>
          <w:b/>
          <w:sz w:val="22"/>
          <w:szCs w:val="22"/>
        </w:rPr>
        <w:fldChar w:fldCharType="end"/>
      </w:r>
      <w:r w:rsidRPr="00E91127">
        <w:rPr>
          <w:rFonts w:ascii="Arial" w:hAnsi="Arial" w:cs="Arial"/>
          <w:sz w:val="22"/>
          <w:szCs w:val="22"/>
        </w:rPr>
        <w:t xml:space="preserve"> shows the number of telehealth visits while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shows the number of eligible services that could have been used by telehealth</w:t>
      </w:r>
      <w:r w:rsidR="0006453B">
        <w:rPr>
          <w:rFonts w:ascii="Arial" w:hAnsi="Arial" w:cs="Arial"/>
          <w:sz w:val="22"/>
          <w:szCs w:val="22"/>
        </w:rPr>
        <w:t xml:space="preserve"> </w:t>
      </w:r>
      <w:r w:rsidR="0006453B" w:rsidRPr="00E91127">
        <w:rPr>
          <w:rFonts w:ascii="Arial" w:hAnsi="Arial" w:cs="Arial"/>
          <w:sz w:val="22"/>
          <w:szCs w:val="22"/>
        </w:rPr>
        <w:t xml:space="preserve">by </w:t>
      </w:r>
      <w:r w:rsidR="0006453B" w:rsidRPr="0006453B">
        <w:rPr>
          <w:rFonts w:ascii="Arial" w:hAnsi="Arial" w:cs="Arial"/>
          <w:sz w:val="22"/>
          <w:szCs w:val="22"/>
        </w:rPr>
        <w:t>year</w:t>
      </w:r>
      <w:r w:rsidRPr="0006453B">
        <w:rPr>
          <w:rFonts w:ascii="Arial" w:hAnsi="Arial" w:cs="Arial"/>
          <w:sz w:val="22"/>
          <w:szCs w:val="22"/>
        </w:rPr>
        <w:t xml:space="preserve">. </w:t>
      </w:r>
      <w:r w:rsidR="0006453B" w:rsidRPr="0006453B">
        <w:rPr>
          <w:rFonts w:ascii="Arial" w:hAnsi="Arial" w:cs="Arial"/>
          <w:sz w:val="22"/>
          <w:szCs w:val="22"/>
        </w:rPr>
        <w:fldChar w:fldCharType="begin"/>
      </w:r>
      <w:r w:rsidR="0006453B" w:rsidRPr="0006453B">
        <w:rPr>
          <w:rFonts w:ascii="Arial" w:hAnsi="Arial" w:cs="Arial"/>
          <w:sz w:val="22"/>
          <w:szCs w:val="22"/>
        </w:rPr>
        <w:instrText xml:space="preserve"> REF _Ref194340479 \h  \* MERGEFORMAT </w:instrText>
      </w:r>
      <w:r w:rsidR="0006453B" w:rsidRPr="0006453B">
        <w:rPr>
          <w:rFonts w:ascii="Arial" w:hAnsi="Arial" w:cs="Arial"/>
          <w:sz w:val="22"/>
          <w:szCs w:val="22"/>
        </w:rPr>
      </w:r>
      <w:r w:rsidR="0006453B" w:rsidRPr="0006453B">
        <w:rPr>
          <w:rFonts w:ascii="Arial" w:hAnsi="Arial" w:cs="Arial"/>
          <w:sz w:val="22"/>
          <w:szCs w:val="22"/>
        </w:rPr>
        <w:fldChar w:fldCharType="separate"/>
      </w:r>
      <w:r w:rsidR="00F672CC" w:rsidRPr="00F672CC">
        <w:rPr>
          <w:rFonts w:ascii="Arial" w:hAnsi="Arial" w:cs="Arial"/>
          <w:b/>
          <w:bCs/>
          <w:sz w:val="22"/>
          <w:szCs w:val="22"/>
        </w:rPr>
        <w:t xml:space="preserve">Figure </w:t>
      </w:r>
      <w:r w:rsidR="00F672CC" w:rsidRPr="00F672CC">
        <w:rPr>
          <w:rFonts w:ascii="Arial" w:hAnsi="Arial" w:cs="Arial"/>
          <w:b/>
          <w:bCs/>
          <w:noProof/>
          <w:sz w:val="22"/>
          <w:szCs w:val="22"/>
        </w:rPr>
        <w:t>3</w:t>
      </w:r>
      <w:r w:rsidR="0006453B" w:rsidRPr="0006453B">
        <w:rPr>
          <w:rFonts w:ascii="Arial" w:hAnsi="Arial" w:cs="Arial"/>
          <w:sz w:val="22"/>
          <w:szCs w:val="22"/>
        </w:rPr>
        <w:fldChar w:fldCharType="end"/>
      </w:r>
      <w:r w:rsidR="0006453B" w:rsidRPr="0006453B">
        <w:rPr>
          <w:rFonts w:ascii="Arial" w:hAnsi="Arial" w:cs="Arial"/>
          <w:sz w:val="22"/>
          <w:szCs w:val="22"/>
        </w:rPr>
        <w:t xml:space="preserve"> shows</w:t>
      </w:r>
      <w:r w:rsidR="0006453B">
        <w:rPr>
          <w:rFonts w:ascii="Arial" w:hAnsi="Arial" w:cs="Arial"/>
          <w:sz w:val="22"/>
          <w:szCs w:val="22"/>
        </w:rPr>
        <w:t xml:space="preserve"> the </w:t>
      </w:r>
      <w:r w:rsidRPr="00E91127">
        <w:rPr>
          <w:rFonts w:ascii="Arial" w:hAnsi="Arial" w:cs="Arial"/>
          <w:sz w:val="22"/>
          <w:szCs w:val="22"/>
        </w:rPr>
        <w:t xml:space="preserve">number of telehealth services was the highest in 2020, likely because the pandemic forced almost all in person visits to become virtual. However,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suggests that since 2020 there has only been a small decline in the number of services that are eligible for telehealth use. There are about 150 eligible services</w:t>
      </w:r>
      <w:r w:rsidR="0006453B">
        <w:rPr>
          <w:rFonts w:ascii="Arial" w:hAnsi="Arial" w:cs="Arial"/>
          <w:sz w:val="22"/>
          <w:szCs w:val="22"/>
        </w:rPr>
        <w:t xml:space="preserve"> (per capita)</w:t>
      </w:r>
      <w:r w:rsidRPr="00E91127">
        <w:rPr>
          <w:rFonts w:ascii="Arial" w:hAnsi="Arial" w:cs="Arial"/>
          <w:sz w:val="22"/>
          <w:szCs w:val="22"/>
        </w:rPr>
        <w:t xml:space="preserve"> for each year and only </w:t>
      </w:r>
      <w:r w:rsidR="0006453B">
        <w:rPr>
          <w:rFonts w:ascii="Arial" w:hAnsi="Arial" w:cs="Arial"/>
          <w:sz w:val="22"/>
          <w:szCs w:val="22"/>
        </w:rPr>
        <w:t>fewer than 50</w:t>
      </w:r>
      <w:r w:rsidRPr="00E91127">
        <w:rPr>
          <w:rFonts w:ascii="Arial" w:hAnsi="Arial" w:cs="Arial"/>
          <w:sz w:val="22"/>
          <w:szCs w:val="22"/>
        </w:rPr>
        <w:t xml:space="preserve"> telehealth visits. Therefore, this research will provide insight into ways that the use of telehealth services can </w:t>
      </w:r>
      <w:proofErr w:type="gramStart"/>
      <w:r w:rsidRPr="00E91127">
        <w:rPr>
          <w:rFonts w:ascii="Arial" w:hAnsi="Arial" w:cs="Arial"/>
          <w:sz w:val="22"/>
          <w:szCs w:val="22"/>
        </w:rPr>
        <w:t>increase</w:t>
      </w:r>
      <w:proofErr w:type="gramEnd"/>
      <w:r w:rsidRPr="00E91127">
        <w:rPr>
          <w:rFonts w:ascii="Arial" w:hAnsi="Arial" w:cs="Arial"/>
          <w:sz w:val="22"/>
          <w:szCs w:val="22"/>
        </w:rPr>
        <w:t xml:space="preserve"> and which populations are currently lacking versus accessing those eligible services.</w:t>
      </w:r>
      <w:bookmarkStart w:id="8" w:name="_Ref196382283"/>
      <w:bookmarkStart w:id="9" w:name="_Ref196382287"/>
      <w:bookmarkStart w:id="10" w:name="_Ref196385234"/>
    </w:p>
    <w:p w14:paraId="11D38C24" w14:textId="083B9011" w:rsidR="00D17EA5" w:rsidRPr="004A13E3" w:rsidRDefault="00D17EA5" w:rsidP="00D17EA5">
      <w:pPr>
        <w:pStyle w:val="Caption"/>
        <w:jc w:val="center"/>
        <w:rPr>
          <w:rFonts w:eastAsia="Times New Roman"/>
          <w:b/>
          <w:bCs/>
          <w:i w:val="0"/>
          <w:iCs w:val="0"/>
          <w:color w:val="FF0000"/>
          <w:sz w:val="22"/>
          <w:szCs w:val="22"/>
          <w:lang w:val="en-US"/>
        </w:rPr>
      </w:pPr>
      <w:bookmarkStart w:id="11" w:name="_Ref196668815"/>
      <w:r w:rsidRPr="004A13E3">
        <w:rPr>
          <w:rFonts w:eastAsia="Times New Roman"/>
          <w:b/>
          <w:bCs/>
          <w:i w:val="0"/>
          <w:iCs w:val="0"/>
          <w:color w:val="FF0000"/>
          <w:sz w:val="22"/>
          <w:szCs w:val="22"/>
          <w:lang w:val="en-US"/>
        </w:rPr>
        <w:lastRenderedPageBreak/>
        <w:t xml:space="preserve">Figure </w:t>
      </w:r>
      <w:r w:rsidRPr="004A13E3">
        <w:rPr>
          <w:rFonts w:eastAsia="Times New Roman"/>
          <w:b/>
          <w:bCs/>
          <w:i w:val="0"/>
          <w:iCs w:val="0"/>
          <w:color w:val="FF0000"/>
          <w:sz w:val="22"/>
          <w:szCs w:val="22"/>
          <w:lang w:val="en-US"/>
        </w:rPr>
        <w:fldChar w:fldCharType="begin"/>
      </w:r>
      <w:r w:rsidRPr="004A13E3">
        <w:rPr>
          <w:rFonts w:eastAsia="Times New Roman"/>
          <w:b/>
          <w:bCs/>
          <w:i w:val="0"/>
          <w:iCs w:val="0"/>
          <w:color w:val="FF0000"/>
          <w:sz w:val="22"/>
          <w:szCs w:val="22"/>
          <w:lang w:val="en-US"/>
        </w:rPr>
        <w:instrText xml:space="preserve"> SEQ Figure \* ARABIC </w:instrText>
      </w:r>
      <w:r w:rsidRPr="004A13E3">
        <w:rPr>
          <w:rFonts w:eastAsia="Times New Roman"/>
          <w:b/>
          <w:bCs/>
          <w:i w:val="0"/>
          <w:iCs w:val="0"/>
          <w:color w:val="FF0000"/>
          <w:sz w:val="22"/>
          <w:szCs w:val="22"/>
          <w:lang w:val="en-US"/>
        </w:rPr>
        <w:fldChar w:fldCharType="separate"/>
      </w:r>
      <w:r w:rsidRPr="004A13E3">
        <w:rPr>
          <w:rFonts w:eastAsia="Times New Roman"/>
          <w:b/>
          <w:bCs/>
          <w:i w:val="0"/>
          <w:iCs w:val="0"/>
          <w:color w:val="FF0000"/>
          <w:sz w:val="22"/>
          <w:szCs w:val="22"/>
          <w:lang w:val="en-US"/>
        </w:rPr>
        <w:t>5</w:t>
      </w:r>
      <w:r w:rsidRPr="004A13E3">
        <w:rPr>
          <w:rFonts w:eastAsia="Times New Roman"/>
          <w:b/>
          <w:bCs/>
          <w:i w:val="0"/>
          <w:iCs w:val="0"/>
          <w:color w:val="FF0000"/>
          <w:sz w:val="22"/>
          <w:szCs w:val="22"/>
          <w:lang w:val="en-US"/>
        </w:rPr>
        <w:fldChar w:fldCharType="end"/>
      </w:r>
      <w:bookmarkEnd w:id="11"/>
      <w:r w:rsidRPr="004A13E3">
        <w:rPr>
          <w:rFonts w:eastAsia="Times New Roman"/>
          <w:b/>
          <w:bCs/>
          <w:i w:val="0"/>
          <w:iCs w:val="0"/>
          <w:color w:val="FF0000"/>
          <w:sz w:val="22"/>
          <w:szCs w:val="22"/>
          <w:lang w:val="en-US"/>
        </w:rPr>
        <w:t>: Telehealth Visits by Insurance Enrollment Status</w:t>
      </w:r>
    </w:p>
    <w:p w14:paraId="2895F20E" w14:textId="123823DD" w:rsidR="00D17EA5" w:rsidRDefault="00D17EA5" w:rsidP="00D17EA5">
      <w:pPr>
        <w:spacing w:before="240" w:after="240" w:line="480" w:lineRule="auto"/>
        <w:ind w:firstLine="720"/>
        <w:jc w:val="center"/>
        <w:rPr>
          <w:b/>
          <w:bCs/>
          <w:i/>
          <w:iCs/>
          <w:sz w:val="22"/>
          <w:szCs w:val="22"/>
        </w:rPr>
      </w:pPr>
      <w:r>
        <w:rPr>
          <w:b/>
          <w:bCs/>
          <w:i/>
          <w:iCs/>
          <w:noProof/>
          <w:sz w:val="22"/>
          <w:szCs w:val="22"/>
        </w:rPr>
        <w:drawing>
          <wp:inline distT="0" distB="0" distL="0" distR="0" wp14:anchorId="0EC486F7" wp14:editId="5CA14D2A">
            <wp:extent cx="4375785" cy="3128966"/>
            <wp:effectExtent l="0" t="0" r="5715" b="0"/>
            <wp:docPr id="335526040" name="Picture 10"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26040" name="Picture 10" descr="A graph of a bar char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23506" cy="3163090"/>
                    </a:xfrm>
                    <a:prstGeom prst="rect">
                      <a:avLst/>
                    </a:prstGeom>
                  </pic:spPr>
                </pic:pic>
              </a:graphicData>
            </a:graphic>
          </wp:inline>
        </w:drawing>
      </w:r>
    </w:p>
    <w:p w14:paraId="1C80B6DB" w14:textId="559325C5" w:rsidR="00D17EA5" w:rsidRPr="004A13E3" w:rsidRDefault="004A13E3" w:rsidP="004A13E3">
      <w:pPr>
        <w:spacing w:before="240" w:after="240" w:line="480" w:lineRule="auto"/>
        <w:ind w:firstLine="720"/>
        <w:rPr>
          <w:rFonts w:ascii="Arial" w:hAnsi="Arial" w:cs="Arial"/>
          <w:color w:val="FF0000"/>
          <w:sz w:val="22"/>
          <w:szCs w:val="22"/>
        </w:rPr>
      </w:pPr>
      <w:r w:rsidRPr="004A13E3">
        <w:rPr>
          <w:rFonts w:ascii="Arial" w:hAnsi="Arial" w:cs="Arial"/>
          <w:color w:val="FF0000"/>
          <w:sz w:val="22"/>
          <w:szCs w:val="22"/>
        </w:rPr>
        <w:t xml:space="preserve">In the </w:t>
      </w:r>
      <w:r w:rsidRPr="004A13E3">
        <w:rPr>
          <w:rFonts w:ascii="Arial" w:hAnsi="Arial" w:cs="Arial"/>
          <w:i/>
          <w:color w:val="FF0000"/>
          <w:sz w:val="22"/>
          <w:szCs w:val="22"/>
        </w:rPr>
        <w:t xml:space="preserve">Medicare Telehealth Trends </w:t>
      </w:r>
      <w:r w:rsidRPr="004A13E3">
        <w:rPr>
          <w:rFonts w:ascii="Arial" w:hAnsi="Arial" w:cs="Arial"/>
          <w:color w:val="FF0000"/>
          <w:sz w:val="22"/>
          <w:szCs w:val="22"/>
        </w:rPr>
        <w:t xml:space="preserve">data </w:t>
      </w:r>
      <w:r w:rsidRPr="004A13E3">
        <w:rPr>
          <w:rFonts w:ascii="Arial" w:hAnsi="Arial" w:cs="Arial"/>
          <w:color w:val="FF0000"/>
          <w:sz w:val="22"/>
          <w:szCs w:val="22"/>
        </w:rPr>
        <w:t xml:space="preserve">includes a population of Medicare and Medicaid members in the US in 2020-2024. </w:t>
      </w:r>
      <w:r w:rsidRPr="004A13E3">
        <w:rPr>
          <w:rFonts w:ascii="Arial" w:hAnsi="Arial" w:cs="Arial"/>
          <w:color w:val="FF0000"/>
          <w:sz w:val="22"/>
          <w:szCs w:val="22"/>
        </w:rPr>
        <w:fldChar w:fldCharType="begin"/>
      </w:r>
      <w:r w:rsidRPr="004A13E3">
        <w:rPr>
          <w:rFonts w:ascii="Arial" w:hAnsi="Arial" w:cs="Arial"/>
          <w:color w:val="FF0000"/>
          <w:sz w:val="22"/>
          <w:szCs w:val="22"/>
        </w:rPr>
        <w:instrText xml:space="preserve"> REF _Ref196668815 \h </w:instrText>
      </w:r>
      <w:r w:rsidRPr="004A13E3">
        <w:rPr>
          <w:rFonts w:ascii="Arial" w:hAnsi="Arial" w:cs="Arial"/>
          <w:color w:val="FF0000"/>
          <w:sz w:val="22"/>
          <w:szCs w:val="22"/>
        </w:rPr>
      </w:r>
      <w:r w:rsidRPr="004A13E3">
        <w:rPr>
          <w:rFonts w:ascii="Arial" w:hAnsi="Arial" w:cs="Arial"/>
          <w:color w:val="FF0000"/>
          <w:sz w:val="22"/>
          <w:szCs w:val="22"/>
        </w:rPr>
        <w:instrText xml:space="preserve"> \* MERGEFORMAT </w:instrText>
      </w:r>
      <w:r w:rsidRPr="004A13E3">
        <w:rPr>
          <w:rFonts w:ascii="Arial" w:hAnsi="Arial" w:cs="Arial"/>
          <w:color w:val="FF0000"/>
          <w:sz w:val="22"/>
          <w:szCs w:val="22"/>
        </w:rPr>
        <w:fldChar w:fldCharType="separate"/>
      </w:r>
      <w:r w:rsidRPr="004A13E3">
        <w:rPr>
          <w:rFonts w:ascii="Arial" w:hAnsi="Arial" w:cs="Arial"/>
          <w:b/>
          <w:bCs/>
          <w:color w:val="FF0000"/>
          <w:sz w:val="22"/>
          <w:szCs w:val="22"/>
        </w:rPr>
        <w:t>Figure 5</w:t>
      </w:r>
      <w:r w:rsidRPr="004A13E3">
        <w:rPr>
          <w:rFonts w:ascii="Arial" w:hAnsi="Arial" w:cs="Arial"/>
          <w:color w:val="FF0000"/>
          <w:sz w:val="22"/>
          <w:szCs w:val="22"/>
        </w:rPr>
        <w:fldChar w:fldCharType="end"/>
      </w:r>
      <w:r w:rsidRPr="004A13E3">
        <w:rPr>
          <w:rFonts w:ascii="Arial" w:hAnsi="Arial" w:cs="Arial"/>
          <w:color w:val="FF0000"/>
          <w:sz w:val="22"/>
          <w:szCs w:val="22"/>
        </w:rPr>
        <w:t xml:space="preserve"> displays that the number of telehealth visits is higher for those with Medicare only, compared to those with Medicare and Medicaid. The difference between insurance enrollment status suggests that the individuals with Medicaid are facing financial barriers that the Medicare only participants are not facing. This research will </w:t>
      </w:r>
      <w:r w:rsidR="00192C6D">
        <w:rPr>
          <w:rFonts w:ascii="Arial" w:hAnsi="Arial" w:cs="Arial"/>
          <w:color w:val="FF0000"/>
          <w:sz w:val="22"/>
          <w:szCs w:val="22"/>
        </w:rPr>
        <w:t>focus on including</w:t>
      </w:r>
      <w:r w:rsidRPr="004A13E3">
        <w:rPr>
          <w:rFonts w:ascii="Arial" w:hAnsi="Arial" w:cs="Arial"/>
          <w:color w:val="FF0000"/>
          <w:sz w:val="22"/>
          <w:szCs w:val="22"/>
        </w:rPr>
        <w:t xml:space="preserve"> economic related factors that could be increasing barriers access to telehealth </w:t>
      </w:r>
      <w:proofErr w:type="gramStart"/>
      <w:r w:rsidRPr="004A13E3">
        <w:rPr>
          <w:rFonts w:ascii="Arial" w:hAnsi="Arial" w:cs="Arial"/>
          <w:color w:val="FF0000"/>
          <w:sz w:val="22"/>
          <w:szCs w:val="22"/>
        </w:rPr>
        <w:t>in order to</w:t>
      </w:r>
      <w:proofErr w:type="gramEnd"/>
      <w:r w:rsidRPr="004A13E3">
        <w:rPr>
          <w:rFonts w:ascii="Arial" w:hAnsi="Arial" w:cs="Arial"/>
          <w:color w:val="FF0000"/>
          <w:sz w:val="22"/>
          <w:szCs w:val="22"/>
        </w:rPr>
        <w:t xml:space="preserve"> assess how to provide targeted improvements to telehealth implementation.</w:t>
      </w:r>
    </w:p>
    <w:p w14:paraId="13DE5655" w14:textId="77777777" w:rsidR="004A13E3" w:rsidRDefault="004A13E3">
      <w:pPr>
        <w:spacing w:line="276" w:lineRule="auto"/>
        <w:rPr>
          <w:rFonts w:ascii="Arial" w:eastAsia="Arial" w:hAnsi="Arial" w:cs="Arial"/>
          <w:b/>
          <w:bCs/>
          <w:sz w:val="22"/>
          <w:szCs w:val="22"/>
          <w:lang w:val="en"/>
        </w:rPr>
      </w:pPr>
      <w:bookmarkStart w:id="12" w:name="_Ref196663110"/>
      <w:r>
        <w:rPr>
          <w:rFonts w:ascii="Arial" w:eastAsia="Arial" w:hAnsi="Arial" w:cs="Arial"/>
          <w:b/>
          <w:bCs/>
          <w:sz w:val="22"/>
          <w:szCs w:val="22"/>
          <w:lang w:val="en"/>
        </w:rPr>
        <w:br w:type="page"/>
      </w:r>
    </w:p>
    <w:p w14:paraId="2EED60F2" w14:textId="0309390D" w:rsidR="009637F1" w:rsidRPr="00887CF7" w:rsidRDefault="005C23DC" w:rsidP="00887CF7">
      <w:pPr>
        <w:spacing w:before="240" w:after="240" w:line="480" w:lineRule="auto"/>
        <w:ind w:firstLine="720"/>
        <w:jc w:val="center"/>
        <w:rPr>
          <w:rFonts w:ascii="Arial" w:hAnsi="Arial" w:cs="Arial"/>
          <w:b/>
          <w:sz w:val="22"/>
          <w:szCs w:val="22"/>
        </w:rPr>
      </w:pPr>
      <w:r w:rsidRPr="00F22082">
        <w:rPr>
          <w:rFonts w:ascii="Arial" w:eastAsia="Arial" w:hAnsi="Arial" w:cs="Arial"/>
          <w:b/>
          <w:bCs/>
          <w:sz w:val="22"/>
          <w:szCs w:val="22"/>
          <w:lang w:val="en"/>
        </w:rPr>
        <w:lastRenderedPageBreak/>
        <w:t xml:space="preserve">Table </w:t>
      </w:r>
      <w:r w:rsidRPr="00F22082">
        <w:rPr>
          <w:rFonts w:ascii="Arial" w:eastAsia="Arial" w:hAnsi="Arial" w:cs="Arial"/>
          <w:b/>
          <w:bCs/>
          <w:sz w:val="22"/>
          <w:szCs w:val="22"/>
          <w:lang w:val="en"/>
        </w:rPr>
        <w:fldChar w:fldCharType="begin"/>
      </w:r>
      <w:r w:rsidRPr="00F22082">
        <w:rPr>
          <w:rFonts w:ascii="Arial" w:eastAsia="Arial" w:hAnsi="Arial" w:cs="Arial"/>
          <w:b/>
          <w:bCs/>
          <w:sz w:val="22"/>
          <w:szCs w:val="22"/>
          <w:lang w:val="en"/>
        </w:rPr>
        <w:instrText xml:space="preserve"> SEQ Table \* ARABIC </w:instrText>
      </w:r>
      <w:r w:rsidRPr="00F22082">
        <w:rPr>
          <w:rFonts w:ascii="Arial" w:eastAsia="Arial" w:hAnsi="Arial" w:cs="Arial"/>
          <w:b/>
          <w:bCs/>
          <w:sz w:val="22"/>
          <w:szCs w:val="22"/>
          <w:lang w:val="en"/>
        </w:rPr>
        <w:fldChar w:fldCharType="separate"/>
      </w:r>
      <w:r w:rsidR="00110496">
        <w:rPr>
          <w:rFonts w:ascii="Arial" w:eastAsia="Arial" w:hAnsi="Arial" w:cs="Arial"/>
          <w:b/>
          <w:bCs/>
          <w:noProof/>
          <w:sz w:val="22"/>
          <w:szCs w:val="22"/>
          <w:lang w:val="en"/>
        </w:rPr>
        <w:t>2</w:t>
      </w:r>
      <w:r w:rsidRPr="00F22082">
        <w:rPr>
          <w:rFonts w:ascii="Arial" w:eastAsia="Arial" w:hAnsi="Arial" w:cs="Arial"/>
          <w:b/>
          <w:bCs/>
          <w:sz w:val="22"/>
          <w:szCs w:val="22"/>
          <w:lang w:val="en"/>
        </w:rPr>
        <w:fldChar w:fldCharType="end"/>
      </w:r>
      <w:bookmarkEnd w:id="9"/>
      <w:bookmarkEnd w:id="10"/>
      <w:bookmarkEnd w:id="12"/>
      <w:r w:rsidRPr="00F22082">
        <w:rPr>
          <w:rFonts w:ascii="Arial" w:eastAsia="Arial" w:hAnsi="Arial" w:cs="Arial"/>
          <w:b/>
          <w:bCs/>
          <w:sz w:val="22"/>
          <w:szCs w:val="22"/>
          <w:lang w:val="en"/>
        </w:rPr>
        <w:t>: State and Year Fixed Effects on Various Factors impacting the Number of Telehealth Visits (Per Capita)</w:t>
      </w:r>
      <w:bookmarkEnd w:id="8"/>
    </w:p>
    <w:tbl>
      <w:tblPr>
        <w:tblStyle w:val="TableGrid"/>
        <w:tblW w:w="0" w:type="auto"/>
        <w:tblLook w:val="04A0" w:firstRow="1" w:lastRow="0" w:firstColumn="1" w:lastColumn="0" w:noHBand="0" w:noVBand="1"/>
      </w:tblPr>
      <w:tblGrid>
        <w:gridCol w:w="2337"/>
        <w:gridCol w:w="2337"/>
        <w:gridCol w:w="2338"/>
        <w:gridCol w:w="2338"/>
      </w:tblGrid>
      <w:tr w:rsidR="009637F1" w14:paraId="44F6FF26" w14:textId="77777777" w:rsidTr="00146C34">
        <w:tc>
          <w:tcPr>
            <w:tcW w:w="2337" w:type="dxa"/>
            <w:shd w:val="clear" w:color="auto" w:fill="D9D9D9" w:themeFill="background1" w:themeFillShade="D9"/>
            <w:vAlign w:val="center"/>
          </w:tcPr>
          <w:p w14:paraId="63ACEADF" w14:textId="77777777" w:rsidR="009637F1" w:rsidRPr="00F2515B" w:rsidRDefault="009637F1" w:rsidP="00146C34">
            <w:pPr>
              <w:spacing w:before="240" w:line="480" w:lineRule="auto"/>
              <w:jc w:val="center"/>
              <w:rPr>
                <w:rFonts w:ascii="Arial" w:hAnsi="Arial" w:cs="Arial"/>
                <w:color w:val="FF0000"/>
                <w:sz w:val="22"/>
                <w:szCs w:val="22"/>
              </w:rPr>
            </w:pPr>
            <w:r w:rsidRPr="00F2515B">
              <w:rPr>
                <w:rFonts w:ascii="Arial" w:hAnsi="Arial" w:cs="Arial"/>
                <w:b/>
                <w:bCs/>
                <w:color w:val="FF0000"/>
                <w:sz w:val="22"/>
                <w:szCs w:val="22"/>
              </w:rPr>
              <w:t>Variable</w:t>
            </w:r>
          </w:p>
        </w:tc>
        <w:tc>
          <w:tcPr>
            <w:tcW w:w="2337" w:type="dxa"/>
            <w:shd w:val="clear" w:color="auto" w:fill="D9D9D9" w:themeFill="background1" w:themeFillShade="D9"/>
            <w:vAlign w:val="center"/>
          </w:tcPr>
          <w:p w14:paraId="7BBB475F" w14:textId="77777777" w:rsidR="009637F1" w:rsidRPr="00F2515B" w:rsidRDefault="009637F1" w:rsidP="00146C34">
            <w:pPr>
              <w:spacing w:line="480" w:lineRule="auto"/>
              <w:jc w:val="center"/>
              <w:rPr>
                <w:rFonts w:ascii="Arial" w:hAnsi="Arial" w:cs="Arial"/>
                <w:color w:val="FF0000"/>
                <w:sz w:val="22"/>
                <w:szCs w:val="22"/>
              </w:rPr>
            </w:pPr>
            <w:r w:rsidRPr="00F2515B">
              <w:rPr>
                <w:rFonts w:ascii="Arial" w:hAnsi="Arial" w:cs="Arial"/>
                <w:b/>
                <w:bCs/>
                <w:color w:val="FF0000"/>
                <w:sz w:val="22"/>
                <w:szCs w:val="22"/>
              </w:rPr>
              <w:t>No Fixed Effect</w:t>
            </w:r>
          </w:p>
        </w:tc>
        <w:tc>
          <w:tcPr>
            <w:tcW w:w="2338" w:type="dxa"/>
            <w:shd w:val="clear" w:color="auto" w:fill="D9D9D9" w:themeFill="background1" w:themeFillShade="D9"/>
            <w:vAlign w:val="center"/>
          </w:tcPr>
          <w:p w14:paraId="5AAE09F6" w14:textId="77777777" w:rsidR="009637F1" w:rsidRPr="00F2515B" w:rsidRDefault="009637F1" w:rsidP="00146C34">
            <w:pPr>
              <w:spacing w:line="480" w:lineRule="auto"/>
              <w:jc w:val="center"/>
              <w:rPr>
                <w:rFonts w:ascii="Arial" w:hAnsi="Arial" w:cs="Arial"/>
                <w:color w:val="FF0000"/>
                <w:sz w:val="22"/>
                <w:szCs w:val="22"/>
              </w:rPr>
            </w:pPr>
            <w:r w:rsidRPr="00F2515B">
              <w:rPr>
                <w:rFonts w:ascii="Arial" w:hAnsi="Arial" w:cs="Arial"/>
                <w:b/>
                <w:bCs/>
                <w:color w:val="FF0000"/>
                <w:sz w:val="22"/>
                <w:szCs w:val="22"/>
              </w:rPr>
              <w:t>State Fixed Effect</w:t>
            </w:r>
          </w:p>
        </w:tc>
        <w:tc>
          <w:tcPr>
            <w:tcW w:w="2338" w:type="dxa"/>
            <w:shd w:val="clear" w:color="auto" w:fill="D9D9D9" w:themeFill="background1" w:themeFillShade="D9"/>
            <w:vAlign w:val="center"/>
          </w:tcPr>
          <w:p w14:paraId="61C10559" w14:textId="77777777" w:rsidR="009637F1" w:rsidRPr="00F2515B" w:rsidRDefault="009637F1" w:rsidP="00146C34">
            <w:pPr>
              <w:jc w:val="center"/>
              <w:rPr>
                <w:rFonts w:ascii="Arial" w:hAnsi="Arial" w:cs="Arial"/>
                <w:color w:val="FF0000"/>
                <w:sz w:val="22"/>
                <w:szCs w:val="22"/>
              </w:rPr>
            </w:pPr>
            <w:r w:rsidRPr="00F2515B">
              <w:rPr>
                <w:rFonts w:ascii="Arial" w:hAnsi="Arial" w:cs="Arial"/>
                <w:b/>
                <w:bCs/>
                <w:color w:val="FF0000"/>
                <w:sz w:val="22"/>
                <w:szCs w:val="22"/>
              </w:rPr>
              <w:t>State and Year Fixed Effect</w:t>
            </w:r>
          </w:p>
        </w:tc>
      </w:tr>
      <w:tr w:rsidR="009637F1" w14:paraId="70062C22" w14:textId="77777777" w:rsidTr="00146C34">
        <w:tc>
          <w:tcPr>
            <w:tcW w:w="2337" w:type="dxa"/>
            <w:vAlign w:val="center"/>
          </w:tcPr>
          <w:p w14:paraId="52A72A26" w14:textId="77777777" w:rsidR="009637F1" w:rsidRPr="00F2515B" w:rsidRDefault="009637F1" w:rsidP="00146C34">
            <w:pPr>
              <w:spacing w:before="240" w:line="480" w:lineRule="auto"/>
              <w:jc w:val="center"/>
              <w:rPr>
                <w:rFonts w:ascii="Arial" w:hAnsi="Arial" w:cs="Arial"/>
                <w:color w:val="FF0000"/>
                <w:sz w:val="22"/>
                <w:szCs w:val="22"/>
              </w:rPr>
            </w:pPr>
            <w:r w:rsidRPr="00F2515B">
              <w:rPr>
                <w:rFonts w:ascii="Arial" w:hAnsi="Arial" w:cs="Arial"/>
                <w:b/>
                <w:color w:val="FF0000"/>
                <w:sz w:val="22"/>
                <w:szCs w:val="22"/>
              </w:rPr>
              <w:t>Vehicles Owned</w:t>
            </w:r>
          </w:p>
        </w:tc>
        <w:tc>
          <w:tcPr>
            <w:tcW w:w="2337" w:type="dxa"/>
            <w:vAlign w:val="center"/>
          </w:tcPr>
          <w:p w14:paraId="7208C95F" w14:textId="77777777" w:rsidR="009637F1" w:rsidRPr="00F2515B" w:rsidRDefault="009637F1" w:rsidP="00146C34">
            <w:pPr>
              <w:spacing w:before="240"/>
              <w:jc w:val="center"/>
              <w:rPr>
                <w:rFonts w:ascii="Arial" w:hAnsi="Arial" w:cs="Arial"/>
                <w:b/>
                <w:bCs/>
                <w:color w:val="FF0000"/>
                <w:sz w:val="22"/>
                <w:szCs w:val="22"/>
              </w:rPr>
            </w:pPr>
            <w:r w:rsidRPr="00F2515B">
              <w:rPr>
                <w:rFonts w:ascii="Arial" w:hAnsi="Arial" w:cs="Arial"/>
                <w:b/>
                <w:bCs/>
                <w:color w:val="FF0000"/>
                <w:sz w:val="22"/>
                <w:szCs w:val="22"/>
              </w:rPr>
              <w:t>0.066**</w:t>
            </w:r>
          </w:p>
        </w:tc>
        <w:tc>
          <w:tcPr>
            <w:tcW w:w="2338" w:type="dxa"/>
            <w:vAlign w:val="center"/>
          </w:tcPr>
          <w:p w14:paraId="56222BFC" w14:textId="77777777" w:rsidR="009637F1" w:rsidRPr="00F2515B" w:rsidRDefault="009637F1" w:rsidP="00146C34">
            <w:pPr>
              <w:spacing w:before="240"/>
              <w:jc w:val="center"/>
              <w:rPr>
                <w:rFonts w:ascii="Arial" w:hAnsi="Arial" w:cs="Arial"/>
                <w:b/>
                <w:bCs/>
                <w:color w:val="FF0000"/>
                <w:sz w:val="22"/>
                <w:szCs w:val="22"/>
              </w:rPr>
            </w:pPr>
            <w:r w:rsidRPr="00F2515B">
              <w:rPr>
                <w:rFonts w:ascii="Arial" w:hAnsi="Arial" w:cs="Arial"/>
                <w:b/>
                <w:bCs/>
                <w:color w:val="FF0000"/>
                <w:sz w:val="22"/>
                <w:szCs w:val="22"/>
              </w:rPr>
              <w:t>0.121***</w:t>
            </w:r>
          </w:p>
        </w:tc>
        <w:tc>
          <w:tcPr>
            <w:tcW w:w="2338" w:type="dxa"/>
            <w:vAlign w:val="center"/>
          </w:tcPr>
          <w:p w14:paraId="77FE40BB" w14:textId="77777777" w:rsidR="009637F1" w:rsidRPr="00F2515B" w:rsidRDefault="009637F1" w:rsidP="00146C34">
            <w:pPr>
              <w:spacing w:before="240"/>
              <w:jc w:val="center"/>
              <w:rPr>
                <w:rFonts w:ascii="Arial" w:hAnsi="Arial" w:cs="Arial"/>
                <w:b/>
                <w:bCs/>
                <w:color w:val="FF0000"/>
                <w:sz w:val="22"/>
                <w:szCs w:val="22"/>
              </w:rPr>
            </w:pPr>
            <w:r w:rsidRPr="00F2515B">
              <w:rPr>
                <w:rFonts w:ascii="Arial" w:hAnsi="Arial" w:cs="Arial"/>
                <w:b/>
                <w:bCs/>
                <w:color w:val="FF0000"/>
                <w:sz w:val="22"/>
                <w:szCs w:val="22"/>
              </w:rPr>
              <w:t>0.122***</w:t>
            </w:r>
          </w:p>
        </w:tc>
      </w:tr>
      <w:tr w:rsidR="009637F1" w14:paraId="1E263714" w14:textId="77777777" w:rsidTr="00EC432C">
        <w:tc>
          <w:tcPr>
            <w:tcW w:w="2337" w:type="dxa"/>
            <w:vAlign w:val="center"/>
          </w:tcPr>
          <w:p w14:paraId="37D80B43"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7634ED5E"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67831BCB"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c>
          <w:tcPr>
            <w:tcW w:w="2338" w:type="dxa"/>
          </w:tcPr>
          <w:p w14:paraId="2BCE231F"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9637F1" w14:paraId="635488DB" w14:textId="77777777" w:rsidTr="00EC432C">
        <w:tc>
          <w:tcPr>
            <w:tcW w:w="2337" w:type="dxa"/>
            <w:vAlign w:val="center"/>
          </w:tcPr>
          <w:p w14:paraId="3B1BB370"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Transit Spending Per Capita</w:t>
            </w:r>
          </w:p>
        </w:tc>
        <w:tc>
          <w:tcPr>
            <w:tcW w:w="2337" w:type="dxa"/>
          </w:tcPr>
          <w:p w14:paraId="30BF99DE"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0.000***</w:t>
            </w:r>
          </w:p>
        </w:tc>
        <w:tc>
          <w:tcPr>
            <w:tcW w:w="2338" w:type="dxa"/>
          </w:tcPr>
          <w:p w14:paraId="417EACBF"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c>
          <w:tcPr>
            <w:tcW w:w="2338" w:type="dxa"/>
          </w:tcPr>
          <w:p w14:paraId="33B5DFB9"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r>
      <w:tr w:rsidR="009637F1" w14:paraId="32B5AE95" w14:textId="77777777" w:rsidTr="00EC432C">
        <w:tc>
          <w:tcPr>
            <w:tcW w:w="2337" w:type="dxa"/>
            <w:vAlign w:val="center"/>
          </w:tcPr>
          <w:p w14:paraId="3D1332CB"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24906B8A"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(0.000)</w:t>
            </w:r>
          </w:p>
        </w:tc>
        <w:tc>
          <w:tcPr>
            <w:tcW w:w="2338" w:type="dxa"/>
          </w:tcPr>
          <w:p w14:paraId="537A6626"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(0.001)</w:t>
            </w:r>
          </w:p>
        </w:tc>
        <w:tc>
          <w:tcPr>
            <w:tcW w:w="2338" w:type="dxa"/>
          </w:tcPr>
          <w:p w14:paraId="19AD918E"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(0.001)</w:t>
            </w:r>
          </w:p>
        </w:tc>
      </w:tr>
      <w:tr w:rsidR="009637F1" w14:paraId="1C97E88D" w14:textId="77777777" w:rsidTr="00EC432C">
        <w:tc>
          <w:tcPr>
            <w:tcW w:w="2337" w:type="dxa"/>
            <w:vAlign w:val="center"/>
          </w:tcPr>
          <w:p w14:paraId="7EF7543B"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With Internet</w:t>
            </w:r>
          </w:p>
        </w:tc>
        <w:tc>
          <w:tcPr>
            <w:tcW w:w="2337" w:type="dxa"/>
          </w:tcPr>
          <w:p w14:paraId="71674DEC"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-0.072***</w:t>
            </w:r>
          </w:p>
        </w:tc>
        <w:tc>
          <w:tcPr>
            <w:tcW w:w="2338" w:type="dxa"/>
          </w:tcPr>
          <w:p w14:paraId="2325458E"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-0.108***</w:t>
            </w:r>
          </w:p>
        </w:tc>
        <w:tc>
          <w:tcPr>
            <w:tcW w:w="2338" w:type="dxa"/>
          </w:tcPr>
          <w:p w14:paraId="67EA24F0"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-0.103***</w:t>
            </w:r>
          </w:p>
        </w:tc>
      </w:tr>
      <w:tr w:rsidR="009637F1" w14:paraId="1EB46917" w14:textId="77777777" w:rsidTr="00EC432C">
        <w:tc>
          <w:tcPr>
            <w:tcW w:w="2337" w:type="dxa"/>
            <w:vAlign w:val="center"/>
          </w:tcPr>
          <w:p w14:paraId="0AC12924"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2F53FB3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43D9E644"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(0.013)</w:t>
            </w:r>
          </w:p>
        </w:tc>
        <w:tc>
          <w:tcPr>
            <w:tcW w:w="2338" w:type="dxa"/>
          </w:tcPr>
          <w:p w14:paraId="1963A4C2"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(0.014)</w:t>
            </w:r>
          </w:p>
        </w:tc>
      </w:tr>
      <w:tr w:rsidR="009637F1" w14:paraId="74EB36FE" w14:textId="77777777" w:rsidTr="00EC432C">
        <w:tc>
          <w:tcPr>
            <w:tcW w:w="2337" w:type="dxa"/>
            <w:vAlign w:val="center"/>
          </w:tcPr>
          <w:p w14:paraId="0A305D31" w14:textId="7F27D7BE" w:rsidR="009637F1" w:rsidRPr="00F2515B" w:rsidRDefault="00927EFA" w:rsidP="00EC432C">
            <w:pPr>
              <w:spacing w:before="240" w:after="240"/>
              <w:jc w:val="center"/>
              <w:rPr>
                <w:rFonts w:ascii="Arial" w:hAnsi="Arial" w:cs="Arial"/>
                <w:color w:val="FF0000"/>
                <w:sz w:val="22"/>
                <w:szCs w:val="22"/>
              </w:rPr>
            </w:pPr>
            <w:r>
              <w:rPr>
                <w:rFonts w:ascii="Arial" w:hAnsi="Arial" w:cs="Arial"/>
                <w:b/>
                <w:bCs/>
                <w:color w:val="FF0000"/>
                <w:sz w:val="22"/>
                <w:szCs w:val="22"/>
                <w:shd w:val="clear" w:color="auto" w:fill="FFFFFF"/>
              </w:rPr>
              <w:t>Number of Hospitals</w:t>
            </w:r>
          </w:p>
        </w:tc>
        <w:tc>
          <w:tcPr>
            <w:tcW w:w="2337" w:type="dxa"/>
          </w:tcPr>
          <w:p w14:paraId="7C73DF5D"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-45.313***</w:t>
            </w:r>
          </w:p>
        </w:tc>
        <w:tc>
          <w:tcPr>
            <w:tcW w:w="2338" w:type="dxa"/>
          </w:tcPr>
          <w:p w14:paraId="044CE654"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-1670.351***</w:t>
            </w:r>
          </w:p>
        </w:tc>
        <w:tc>
          <w:tcPr>
            <w:tcW w:w="2338" w:type="dxa"/>
          </w:tcPr>
          <w:p w14:paraId="152CDB71"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-1657.032***</w:t>
            </w:r>
          </w:p>
        </w:tc>
      </w:tr>
      <w:tr w:rsidR="009637F1" w14:paraId="5AF5C13F" w14:textId="77777777" w:rsidTr="00EC432C">
        <w:tc>
          <w:tcPr>
            <w:tcW w:w="2337" w:type="dxa"/>
            <w:vAlign w:val="center"/>
          </w:tcPr>
          <w:p w14:paraId="7EA9B045"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4EDC4CF6"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(5.089)</w:t>
            </w:r>
          </w:p>
        </w:tc>
        <w:tc>
          <w:tcPr>
            <w:tcW w:w="2338" w:type="dxa"/>
          </w:tcPr>
          <w:p w14:paraId="748169FB"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(323.434)</w:t>
            </w:r>
          </w:p>
        </w:tc>
        <w:tc>
          <w:tcPr>
            <w:tcW w:w="2338" w:type="dxa"/>
          </w:tcPr>
          <w:p w14:paraId="23CBC29D"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(323.677)</w:t>
            </w:r>
          </w:p>
        </w:tc>
      </w:tr>
      <w:tr w:rsidR="009637F1" w14:paraId="0B56B461" w14:textId="77777777" w:rsidTr="00EC432C">
        <w:tc>
          <w:tcPr>
            <w:tcW w:w="2337" w:type="dxa"/>
            <w:vAlign w:val="center"/>
          </w:tcPr>
          <w:p w14:paraId="21038147"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Number of Physicians</w:t>
            </w:r>
          </w:p>
        </w:tc>
        <w:tc>
          <w:tcPr>
            <w:tcW w:w="2337" w:type="dxa"/>
          </w:tcPr>
          <w:p w14:paraId="1E835025"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2.211***</w:t>
            </w:r>
          </w:p>
        </w:tc>
        <w:tc>
          <w:tcPr>
            <w:tcW w:w="2338" w:type="dxa"/>
          </w:tcPr>
          <w:p w14:paraId="2EA65CA1"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92.439***</w:t>
            </w:r>
          </w:p>
        </w:tc>
        <w:tc>
          <w:tcPr>
            <w:tcW w:w="2338" w:type="dxa"/>
          </w:tcPr>
          <w:p w14:paraId="3F3C6760"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93.079***</w:t>
            </w:r>
          </w:p>
        </w:tc>
      </w:tr>
      <w:tr w:rsidR="009637F1" w14:paraId="40A3C89D" w14:textId="77777777" w:rsidTr="00EC432C">
        <w:tc>
          <w:tcPr>
            <w:tcW w:w="2337" w:type="dxa"/>
            <w:vAlign w:val="center"/>
          </w:tcPr>
          <w:p w14:paraId="1852B34D"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37B53E15"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(0.213)</w:t>
            </w:r>
          </w:p>
        </w:tc>
        <w:tc>
          <w:tcPr>
            <w:tcW w:w="2338" w:type="dxa"/>
          </w:tcPr>
          <w:p w14:paraId="3F1B6C7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(14.899)</w:t>
            </w:r>
          </w:p>
        </w:tc>
        <w:tc>
          <w:tcPr>
            <w:tcW w:w="2338" w:type="dxa"/>
          </w:tcPr>
          <w:p w14:paraId="1A1C0977"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(14.912)</w:t>
            </w:r>
          </w:p>
        </w:tc>
      </w:tr>
      <w:tr w:rsidR="009637F1" w14:paraId="0AEE8BF0" w14:textId="77777777" w:rsidTr="00EC432C">
        <w:tc>
          <w:tcPr>
            <w:tcW w:w="2337" w:type="dxa"/>
            <w:vAlign w:val="center"/>
          </w:tcPr>
          <w:p w14:paraId="6653F338"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color w:val="FF0000"/>
                <w:sz w:val="22"/>
                <w:szCs w:val="22"/>
              </w:rPr>
              <w:t>Percent Below Poverty Level</w:t>
            </w:r>
          </w:p>
        </w:tc>
        <w:tc>
          <w:tcPr>
            <w:tcW w:w="2337" w:type="dxa"/>
          </w:tcPr>
          <w:p w14:paraId="3DA6906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-0.025***</w:t>
            </w:r>
          </w:p>
        </w:tc>
        <w:tc>
          <w:tcPr>
            <w:tcW w:w="2338" w:type="dxa"/>
          </w:tcPr>
          <w:p w14:paraId="39FF5A59"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-0.022</w:t>
            </w:r>
          </w:p>
        </w:tc>
        <w:tc>
          <w:tcPr>
            <w:tcW w:w="2338" w:type="dxa"/>
          </w:tcPr>
          <w:p w14:paraId="1439DD6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9637F1" w14:paraId="78E9D4A7" w14:textId="77777777" w:rsidTr="00EC432C">
        <w:tc>
          <w:tcPr>
            <w:tcW w:w="2337" w:type="dxa"/>
          </w:tcPr>
          <w:p w14:paraId="7C7B246A"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1B30F97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(0.003)</w:t>
            </w:r>
          </w:p>
        </w:tc>
        <w:tc>
          <w:tcPr>
            <w:tcW w:w="2338" w:type="dxa"/>
          </w:tcPr>
          <w:p w14:paraId="40DFD10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(0.015)</w:t>
            </w:r>
          </w:p>
        </w:tc>
        <w:tc>
          <w:tcPr>
            <w:tcW w:w="2338" w:type="dxa"/>
          </w:tcPr>
          <w:p w14:paraId="6561EDBA"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(0.015)</w:t>
            </w:r>
          </w:p>
        </w:tc>
      </w:tr>
      <w:tr w:rsidR="009637F1" w14:paraId="2CB2B368" w14:textId="77777777" w:rsidTr="00EC432C">
        <w:tc>
          <w:tcPr>
            <w:tcW w:w="2337" w:type="dxa"/>
            <w:vAlign w:val="center"/>
          </w:tcPr>
          <w:p w14:paraId="3D9013F0" w14:textId="77777777" w:rsidR="009637F1" w:rsidRPr="00F2515B" w:rsidRDefault="009637F1" w:rsidP="00EC432C">
            <w:pPr>
              <w:spacing w:before="240" w:after="240"/>
              <w:jc w:val="center"/>
              <w:rPr>
                <w:rFonts w:ascii="Arial" w:hAnsi="Arial" w:cs="Arial"/>
                <w:color w:val="FF0000"/>
                <w:sz w:val="22"/>
                <w:szCs w:val="22"/>
              </w:rPr>
            </w:pPr>
            <w:proofErr w:type="spellStart"/>
            <w:r w:rsidRPr="00F2515B">
              <w:rPr>
                <w:rFonts w:ascii="Arial" w:hAnsi="Arial" w:cs="Arial"/>
                <w:b/>
                <w:bCs/>
                <w:color w:val="FF0000"/>
                <w:sz w:val="22"/>
                <w:szCs w:val="22"/>
                <w:shd w:val="clear" w:color="auto" w:fill="FFFFFF"/>
              </w:rPr>
              <w:t>Num.Obs</w:t>
            </w:r>
            <w:proofErr w:type="spellEnd"/>
            <w:r w:rsidRPr="00F2515B">
              <w:rPr>
                <w:rFonts w:ascii="Arial" w:hAnsi="Arial" w:cs="Arial"/>
                <w:b/>
                <w:bCs/>
                <w:color w:val="FF0000"/>
                <w:sz w:val="22"/>
                <w:szCs w:val="22"/>
                <w:shd w:val="clear" w:color="auto" w:fill="FFFFFF"/>
              </w:rPr>
              <w:t>.</w:t>
            </w:r>
          </w:p>
        </w:tc>
        <w:tc>
          <w:tcPr>
            <w:tcW w:w="2337" w:type="dxa"/>
            <w:vAlign w:val="center"/>
          </w:tcPr>
          <w:p w14:paraId="5B59AF0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1A9CC5BD"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0B5A927E"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r>
      <w:tr w:rsidR="009637F1" w14:paraId="7CA0B115" w14:textId="77777777" w:rsidTr="00EC432C">
        <w:tc>
          <w:tcPr>
            <w:tcW w:w="2337" w:type="dxa"/>
            <w:vAlign w:val="center"/>
          </w:tcPr>
          <w:p w14:paraId="5E996922"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lastRenderedPageBreak/>
              <w:t>State Fixed Effects</w:t>
            </w:r>
          </w:p>
        </w:tc>
        <w:tc>
          <w:tcPr>
            <w:tcW w:w="2337" w:type="dxa"/>
            <w:vAlign w:val="center"/>
          </w:tcPr>
          <w:p w14:paraId="3E631AB6"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7B049E64"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c>
          <w:tcPr>
            <w:tcW w:w="2338" w:type="dxa"/>
            <w:vAlign w:val="center"/>
          </w:tcPr>
          <w:p w14:paraId="7B3D6034"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9637F1" w14:paraId="47F20A4F" w14:textId="77777777" w:rsidTr="00EC432C">
        <w:tc>
          <w:tcPr>
            <w:tcW w:w="2337" w:type="dxa"/>
            <w:vAlign w:val="center"/>
          </w:tcPr>
          <w:p w14:paraId="3BB67F1F"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Year Fixed Effects</w:t>
            </w:r>
          </w:p>
        </w:tc>
        <w:tc>
          <w:tcPr>
            <w:tcW w:w="2337" w:type="dxa"/>
            <w:vAlign w:val="center"/>
          </w:tcPr>
          <w:p w14:paraId="633791EA"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65E5AD0D"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372CACE8"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9637F1" w14:paraId="3775C272" w14:textId="77777777" w:rsidTr="00EC432C">
        <w:tc>
          <w:tcPr>
            <w:tcW w:w="2337" w:type="dxa"/>
            <w:vAlign w:val="center"/>
          </w:tcPr>
          <w:p w14:paraId="2B82643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R2</w:t>
            </w:r>
          </w:p>
        </w:tc>
        <w:tc>
          <w:tcPr>
            <w:tcW w:w="2337" w:type="dxa"/>
            <w:vAlign w:val="center"/>
          </w:tcPr>
          <w:p w14:paraId="444BAB4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0.092</w:t>
            </w:r>
          </w:p>
        </w:tc>
        <w:tc>
          <w:tcPr>
            <w:tcW w:w="2338" w:type="dxa"/>
            <w:vAlign w:val="center"/>
          </w:tcPr>
          <w:p w14:paraId="25F6DB6C"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c>
          <w:tcPr>
            <w:tcW w:w="2338" w:type="dxa"/>
            <w:vAlign w:val="center"/>
          </w:tcPr>
          <w:p w14:paraId="0A4C9827"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r>
    </w:tbl>
    <w:p w14:paraId="3BB164AF" w14:textId="77777777" w:rsidR="009637F1" w:rsidRDefault="009637F1" w:rsidP="009637F1">
      <w:pPr>
        <w:spacing w:line="360" w:lineRule="auto"/>
        <w:rPr>
          <w:rFonts w:ascii="Arial" w:hAnsi="Arial" w:cs="Arial"/>
          <w:sz w:val="22"/>
          <w:szCs w:val="22"/>
        </w:rPr>
      </w:pPr>
    </w:p>
    <w:p w14:paraId="43C6E148" w14:textId="77777777" w:rsidR="005C23DC" w:rsidRDefault="005C23DC" w:rsidP="005C23DC">
      <w:pPr>
        <w:spacing w:line="360" w:lineRule="auto"/>
        <w:rPr>
          <w:rFonts w:ascii="Arial" w:hAnsi="Arial" w:cs="Arial"/>
          <w:bCs/>
          <w:sz w:val="22"/>
          <w:szCs w:val="22"/>
        </w:rPr>
      </w:pPr>
      <w:r w:rsidRPr="00D33C8B">
        <w:rPr>
          <w:rFonts w:ascii="Arial" w:hAnsi="Arial" w:cs="Arial"/>
          <w:b/>
          <w:sz w:val="22"/>
          <w:szCs w:val="22"/>
        </w:rPr>
        <w:t>Note:</w:t>
      </w:r>
      <w:r w:rsidRPr="00A8723D">
        <w:rPr>
          <w:rFonts w:ascii="Arial" w:hAnsi="Arial" w:cs="Arial"/>
          <w:bCs/>
          <w:sz w:val="22"/>
          <w:szCs w:val="22"/>
        </w:rPr>
        <w:t xml:space="preserve"> </w:t>
      </w:r>
      <w:r>
        <w:rPr>
          <w:rFonts w:ascii="Arial" w:hAnsi="Arial" w:cs="Arial"/>
          <w:bCs/>
          <w:sz w:val="22"/>
          <w:szCs w:val="22"/>
        </w:rPr>
        <w:t xml:space="preserve">Statistical significance for coefficients is shown by </w:t>
      </w:r>
      <w:r w:rsidRPr="001A1E8B">
        <w:rPr>
          <w:rFonts w:ascii="Arial" w:hAnsi="Arial" w:cs="Arial"/>
          <w:bCs/>
          <w:sz w:val="22"/>
          <w:szCs w:val="22"/>
        </w:rPr>
        <w:t>*p &lt; 0:10 **p &lt; 0:05 ***p &lt; 0:01 ****p &lt; 0:001</w:t>
      </w:r>
      <w:r>
        <w:rPr>
          <w:rFonts w:ascii="Arial" w:hAnsi="Arial" w:cs="Arial"/>
          <w:bCs/>
          <w:sz w:val="22"/>
          <w:szCs w:val="22"/>
        </w:rPr>
        <w:t xml:space="preserve">. </w:t>
      </w:r>
      <w:r w:rsidRPr="00A8723D">
        <w:rPr>
          <w:rFonts w:ascii="Arial" w:hAnsi="Arial" w:cs="Arial"/>
          <w:bCs/>
          <w:sz w:val="22"/>
          <w:szCs w:val="22"/>
        </w:rPr>
        <w:t>Standard Errors are included in parenthesis</w:t>
      </w:r>
      <w:r>
        <w:rPr>
          <w:rFonts w:ascii="Arial" w:hAnsi="Arial" w:cs="Arial"/>
          <w:bCs/>
          <w:sz w:val="22"/>
          <w:szCs w:val="22"/>
        </w:rPr>
        <w:t>.</w:t>
      </w:r>
    </w:p>
    <w:p w14:paraId="3FBD560E" w14:textId="77777777" w:rsidR="005C23DC" w:rsidRDefault="005C23DC" w:rsidP="005C23DC">
      <w:pPr>
        <w:spacing w:line="276" w:lineRule="auto"/>
        <w:rPr>
          <w:rFonts w:ascii="Arial" w:hAnsi="Arial" w:cs="Arial"/>
          <w:bCs/>
          <w:sz w:val="22"/>
          <w:szCs w:val="22"/>
        </w:rPr>
      </w:pPr>
    </w:p>
    <w:p w14:paraId="5D9B3B30" w14:textId="77777777" w:rsidR="005C23DC" w:rsidRDefault="005C23DC" w:rsidP="005C23DC">
      <w:pPr>
        <w:spacing w:line="480" w:lineRule="auto"/>
        <w:rPr>
          <w:rFonts w:ascii="Arial" w:hAnsi="Arial" w:cs="Arial"/>
          <w:b/>
          <w:bCs/>
          <w:color w:val="FF0000"/>
          <w:sz w:val="22"/>
          <w:szCs w:val="22"/>
        </w:rPr>
      </w:pPr>
      <w:r>
        <w:rPr>
          <w:rFonts w:ascii="Arial" w:hAnsi="Arial" w:cs="Arial"/>
          <w:b/>
          <w:bCs/>
          <w:color w:val="FF0000"/>
          <w:sz w:val="22"/>
          <w:szCs w:val="22"/>
        </w:rPr>
        <w:t>Interpretation of Factors Relationship to Number of Telehealth Visits</w:t>
      </w:r>
    </w:p>
    <w:p w14:paraId="273A940E"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R^2 Strength of Variable Relationships</w:t>
      </w:r>
    </w:p>
    <w:p w14:paraId="0D4E9AFB" w14:textId="7DC39018" w:rsidR="005C23DC" w:rsidRDefault="005C23DC" w:rsidP="005C23DC">
      <w:pPr>
        <w:spacing w:line="480" w:lineRule="auto"/>
        <w:ind w:firstLine="720"/>
        <w:rPr>
          <w:rFonts w:ascii="Arial" w:hAnsi="Arial" w:cs="Arial"/>
          <w:color w:val="000000"/>
          <w:sz w:val="22"/>
          <w:szCs w:val="22"/>
        </w:rPr>
      </w:pPr>
      <w:r w:rsidRPr="000D2E85">
        <w:rPr>
          <w:rFonts w:ascii="Arial" w:hAnsi="Arial" w:cs="Arial"/>
          <w:color w:val="000000"/>
          <w:sz w:val="22"/>
          <w:szCs w:val="22"/>
        </w:rPr>
        <w:t xml:space="preserve">The </w:t>
      </w:r>
      <w:r w:rsidRPr="00F672CC">
        <w:rPr>
          <w:rFonts w:ascii="Arial" w:hAnsi="Arial" w:cs="Arial"/>
          <w:color w:val="000000"/>
          <w:sz w:val="22"/>
          <w:szCs w:val="22"/>
        </w:rPr>
        <w:t>coefficients for</w:t>
      </w:r>
      <w:r w:rsidRPr="00F672CC">
        <w:rPr>
          <w:rFonts w:ascii="Arial" w:hAnsi="Arial" w:cs="Arial"/>
          <w:b/>
          <w:bCs/>
          <w:color w:val="000000"/>
          <w:sz w:val="22"/>
          <w:szCs w:val="22"/>
        </w:rPr>
        <w:t xml:space="preserve"> </w:t>
      </w:r>
      <w:r w:rsidR="00110496">
        <w:rPr>
          <w:rFonts w:ascii="Arial" w:hAnsi="Arial" w:cs="Arial"/>
          <w:b/>
          <w:bCs/>
          <w:color w:val="000000"/>
          <w:sz w:val="22"/>
          <w:szCs w:val="22"/>
        </w:rPr>
        <w:fldChar w:fldCharType="begin"/>
      </w:r>
      <w:r w:rsidR="00110496">
        <w:rPr>
          <w:rFonts w:ascii="Arial" w:hAnsi="Arial" w:cs="Arial"/>
          <w:b/>
          <w:bCs/>
          <w:color w:val="000000"/>
          <w:sz w:val="22"/>
          <w:szCs w:val="22"/>
        </w:rPr>
        <w:instrText xml:space="preserve"> REF _Ref196663110 \h </w:instrText>
      </w:r>
      <w:r w:rsidR="00110496">
        <w:rPr>
          <w:rFonts w:ascii="Arial" w:hAnsi="Arial" w:cs="Arial"/>
          <w:b/>
          <w:bCs/>
          <w:color w:val="000000"/>
          <w:sz w:val="22"/>
          <w:szCs w:val="22"/>
        </w:rPr>
      </w:r>
      <w:r w:rsidR="00110496">
        <w:rPr>
          <w:rFonts w:ascii="Arial" w:hAnsi="Arial" w:cs="Arial"/>
          <w:b/>
          <w:bCs/>
          <w:color w:val="000000"/>
          <w:sz w:val="22"/>
          <w:szCs w:val="22"/>
        </w:rPr>
        <w:fldChar w:fldCharType="separate"/>
      </w:r>
      <w:r w:rsidR="00110496" w:rsidRPr="00F22082">
        <w:rPr>
          <w:rFonts w:ascii="Arial" w:eastAsia="Arial" w:hAnsi="Arial" w:cs="Arial"/>
          <w:b/>
          <w:bCs/>
          <w:sz w:val="22"/>
          <w:szCs w:val="22"/>
          <w:lang w:val="en"/>
        </w:rPr>
        <w:t xml:space="preserve">Table </w:t>
      </w:r>
      <w:r w:rsidR="00110496">
        <w:rPr>
          <w:rFonts w:ascii="Arial" w:eastAsia="Arial" w:hAnsi="Arial" w:cs="Arial"/>
          <w:b/>
          <w:bCs/>
          <w:noProof/>
          <w:sz w:val="22"/>
          <w:szCs w:val="22"/>
          <w:lang w:val="en"/>
        </w:rPr>
        <w:t>2</w:t>
      </w:r>
      <w:r w:rsidR="00110496">
        <w:rPr>
          <w:rFonts w:ascii="Arial" w:hAnsi="Arial" w:cs="Arial"/>
          <w:b/>
          <w:bCs/>
          <w:color w:val="000000"/>
          <w:sz w:val="22"/>
          <w:szCs w:val="22"/>
        </w:rPr>
        <w:fldChar w:fldCharType="end"/>
      </w:r>
      <w:r w:rsidR="00110496">
        <w:rPr>
          <w:rFonts w:ascii="Arial" w:hAnsi="Arial" w:cs="Arial"/>
          <w:b/>
          <w:bCs/>
          <w:color w:val="000000"/>
          <w:sz w:val="22"/>
          <w:szCs w:val="22"/>
        </w:rPr>
        <w:t xml:space="preserve"> </w:t>
      </w:r>
      <w:r w:rsidRPr="00F672CC">
        <w:rPr>
          <w:rFonts w:ascii="Arial" w:hAnsi="Arial" w:cs="Arial"/>
          <w:color w:val="000000"/>
          <w:sz w:val="22"/>
          <w:szCs w:val="22"/>
        </w:rPr>
        <w:t>represent</w:t>
      </w:r>
      <w:r w:rsidRPr="000D2E85">
        <w:rPr>
          <w:rFonts w:ascii="Arial" w:hAnsi="Arial" w:cs="Arial"/>
          <w:color w:val="000000"/>
          <w:sz w:val="22"/>
          <w:szCs w:val="22"/>
        </w:rPr>
        <w:t xml:space="preserve"> the estimated change in the number of telehealth visits associated with a one unit increase in each independent variable, if all other variables stayed constant. When there is no fixed effect, the R^2 is 0.0</w:t>
      </w:r>
      <w:r w:rsidRPr="00E91127">
        <w:rPr>
          <w:rFonts w:ascii="Arial" w:hAnsi="Arial" w:cs="Arial"/>
          <w:color w:val="000000"/>
          <w:sz w:val="22"/>
          <w:szCs w:val="22"/>
        </w:rPr>
        <w:t>9</w:t>
      </w:r>
      <w:r w:rsidR="00086977">
        <w:rPr>
          <w:rFonts w:ascii="Arial" w:hAnsi="Arial" w:cs="Arial"/>
          <w:color w:val="000000"/>
          <w:sz w:val="22"/>
          <w:szCs w:val="22"/>
        </w:rPr>
        <w:t>2</w:t>
      </w:r>
      <w:r w:rsidRPr="000D2E85">
        <w:rPr>
          <w:rFonts w:ascii="Arial" w:hAnsi="Arial" w:cs="Arial"/>
          <w:color w:val="000000"/>
          <w:sz w:val="22"/>
          <w:szCs w:val="22"/>
        </w:rPr>
        <w:t xml:space="preserve"> which suggests that the number of telehealth visits is explained little by the variables in this model. Adding state fixed effect or state and year fixed effect, the R^2 is 0.13</w:t>
      </w:r>
      <w:r w:rsidRPr="00E91127">
        <w:rPr>
          <w:rFonts w:ascii="Arial" w:hAnsi="Arial" w:cs="Arial"/>
          <w:color w:val="000000"/>
          <w:sz w:val="22"/>
          <w:szCs w:val="22"/>
        </w:rPr>
        <w:t>9</w:t>
      </w:r>
      <w:r w:rsidRPr="00E863CB">
        <w:rPr>
          <w:rFonts w:ascii="Arial" w:hAnsi="Arial" w:cs="Arial"/>
          <w:color w:val="FF0000"/>
          <w:sz w:val="22"/>
          <w:szCs w:val="22"/>
        </w:rPr>
        <w:t xml:space="preserve">. This means </w:t>
      </w:r>
      <w:r w:rsidRPr="000D2E85">
        <w:rPr>
          <w:rFonts w:ascii="Arial" w:hAnsi="Arial" w:cs="Arial"/>
          <w:color w:val="000000"/>
          <w:sz w:val="22"/>
          <w:szCs w:val="22"/>
        </w:rPr>
        <w:t>the fixed effect improves the model and explains more of the variation in the number of telehealth visits due to the independent variables.</w:t>
      </w:r>
    </w:p>
    <w:p w14:paraId="1B9C4403"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Vehicles Owned</w:t>
      </w:r>
      <w:r>
        <w:rPr>
          <w:rFonts w:ascii="Arial" w:hAnsi="Arial" w:cs="Arial"/>
          <w:b/>
          <w:bCs/>
          <w:color w:val="FF0000"/>
          <w:sz w:val="22"/>
          <w:szCs w:val="22"/>
        </w:rPr>
        <w:t xml:space="preserve">.  </w:t>
      </w:r>
    </w:p>
    <w:p w14:paraId="54E9DCBD" w14:textId="1C59BF5A" w:rsidR="005C23DC" w:rsidRDefault="005C23DC" w:rsidP="005C23DC">
      <w:pPr>
        <w:spacing w:line="480" w:lineRule="auto"/>
        <w:ind w:firstLine="720"/>
        <w:rPr>
          <w:rFonts w:ascii="Arial" w:hAnsi="Arial" w:cs="Arial"/>
          <w:color w:val="000000"/>
          <w:sz w:val="22"/>
          <w:szCs w:val="22"/>
        </w:rPr>
      </w:pPr>
      <w:r w:rsidRPr="00601C92">
        <w:rPr>
          <w:rFonts w:ascii="Arial" w:hAnsi="Arial" w:cs="Arial"/>
          <w:color w:val="FF0000"/>
          <w:sz w:val="22"/>
          <w:szCs w:val="22"/>
        </w:rPr>
        <w:t xml:space="preserve">The </w:t>
      </w:r>
      <w:r w:rsidR="00601C92" w:rsidRPr="00601C92">
        <w:rPr>
          <w:rFonts w:ascii="Arial" w:hAnsi="Arial" w:cs="Arial"/>
          <w:color w:val="FF0000"/>
          <w:sz w:val="22"/>
          <w:szCs w:val="22"/>
        </w:rPr>
        <w:t>number of v</w:t>
      </w:r>
      <w:r w:rsidRPr="00601C92">
        <w:rPr>
          <w:rFonts w:ascii="Arial" w:hAnsi="Arial" w:cs="Arial"/>
          <w:color w:val="FF0000"/>
          <w:sz w:val="22"/>
          <w:szCs w:val="22"/>
        </w:rPr>
        <w:t xml:space="preserve">ehicles </w:t>
      </w:r>
      <w:r w:rsidR="00601C92" w:rsidRPr="00601C92">
        <w:rPr>
          <w:rFonts w:ascii="Arial" w:hAnsi="Arial" w:cs="Arial"/>
          <w:color w:val="FF0000"/>
          <w:sz w:val="22"/>
          <w:szCs w:val="22"/>
        </w:rPr>
        <w:t>o</w:t>
      </w:r>
      <w:r w:rsidRPr="00601C92">
        <w:rPr>
          <w:rFonts w:ascii="Arial" w:hAnsi="Arial" w:cs="Arial"/>
          <w:color w:val="FF0000"/>
          <w:sz w:val="22"/>
          <w:szCs w:val="22"/>
        </w:rPr>
        <w:t>wned</w:t>
      </w:r>
      <w:r w:rsidR="00601C92" w:rsidRPr="00601C92">
        <w:rPr>
          <w:rFonts w:ascii="Arial" w:hAnsi="Arial" w:cs="Arial"/>
          <w:color w:val="FF0000"/>
          <w:sz w:val="22"/>
          <w:szCs w:val="22"/>
        </w:rPr>
        <w:t xml:space="preserve"> has a positive</w:t>
      </w:r>
      <w:r w:rsidRPr="00601C92">
        <w:rPr>
          <w:rFonts w:ascii="Arial" w:hAnsi="Arial" w:cs="Arial"/>
          <w:color w:val="FF0000"/>
          <w:sz w:val="22"/>
          <w:szCs w:val="22"/>
        </w:rPr>
        <w:t xml:space="preserve"> relationship </w:t>
      </w:r>
      <w:r w:rsidRPr="009E4C9E">
        <w:rPr>
          <w:rFonts w:ascii="Arial" w:hAnsi="Arial" w:cs="Arial"/>
          <w:color w:val="000000"/>
          <w:sz w:val="22"/>
          <w:szCs w:val="22"/>
        </w:rPr>
        <w:t xml:space="preserve">to the number of telehealth visits </w:t>
      </w:r>
      <w:r w:rsidR="00601C92">
        <w:rPr>
          <w:rFonts w:ascii="Arial" w:hAnsi="Arial" w:cs="Arial"/>
          <w:color w:val="000000"/>
          <w:sz w:val="22"/>
          <w:szCs w:val="22"/>
        </w:rPr>
        <w:t xml:space="preserve">suggesting that </w:t>
      </w:r>
      <w:r w:rsidRPr="009E4C9E">
        <w:rPr>
          <w:rFonts w:ascii="Arial" w:hAnsi="Arial" w:cs="Arial"/>
          <w:color w:val="000000"/>
          <w:sz w:val="22"/>
          <w:szCs w:val="22"/>
        </w:rPr>
        <w:t xml:space="preserve">a higher number of vehicles owned is associated with more telehealth visits. This could be because individuals </w:t>
      </w:r>
      <w:r w:rsidRPr="00E91127">
        <w:rPr>
          <w:rFonts w:ascii="Arial" w:hAnsi="Arial" w:cs="Arial"/>
          <w:color w:val="000000"/>
          <w:sz w:val="22"/>
          <w:szCs w:val="22"/>
        </w:rPr>
        <w:t>who own</w:t>
      </w:r>
      <w:r w:rsidRPr="009E4C9E">
        <w:rPr>
          <w:rFonts w:ascii="Arial" w:hAnsi="Arial" w:cs="Arial"/>
          <w:color w:val="000000"/>
          <w:sz w:val="22"/>
          <w:szCs w:val="22"/>
        </w:rPr>
        <w:t xml:space="preserve"> more vehicles have better financial status and more accessibility to resources needed for telehealth. Since telehealth visits can often serve as an additional point of care</w:t>
      </w:r>
      <w:r w:rsidR="00D330FF">
        <w:rPr>
          <w:rFonts w:ascii="Arial" w:hAnsi="Arial" w:cs="Arial"/>
          <w:color w:val="000000"/>
          <w:sz w:val="22"/>
          <w:szCs w:val="22"/>
        </w:rPr>
        <w:t>,</w:t>
      </w:r>
      <w:r w:rsidRPr="009E4C9E">
        <w:rPr>
          <w:rFonts w:ascii="Arial" w:hAnsi="Arial" w:cs="Arial"/>
          <w:color w:val="000000"/>
          <w:sz w:val="22"/>
          <w:szCs w:val="22"/>
        </w:rPr>
        <w:t xml:space="preserve"> rather than a direct replacement for in-person visits, people who used telehealth had higher overall medical costs (Weiner, 2021).</w:t>
      </w:r>
      <w:r>
        <w:rPr>
          <w:rFonts w:ascii="Arial" w:hAnsi="Arial" w:cs="Arial"/>
          <w:color w:val="000000"/>
          <w:sz w:val="22"/>
          <w:szCs w:val="22"/>
        </w:rPr>
        <w:t xml:space="preserve"> </w:t>
      </w:r>
      <w:r w:rsidR="00D330FF">
        <w:rPr>
          <w:rFonts w:ascii="Arial" w:hAnsi="Arial" w:cs="Arial"/>
          <w:color w:val="000000"/>
          <w:sz w:val="22"/>
          <w:szCs w:val="22"/>
        </w:rPr>
        <w:t>Therefore, i</w:t>
      </w:r>
      <w:r>
        <w:rPr>
          <w:rFonts w:ascii="Arial" w:hAnsi="Arial" w:cs="Arial"/>
          <w:color w:val="000000"/>
          <w:sz w:val="22"/>
          <w:szCs w:val="22"/>
        </w:rPr>
        <w:t>ndividuals with a higher financial status would likely be the ones who would seek out additional care on telehealth, supplementing their in-person visits.</w:t>
      </w:r>
    </w:p>
    <w:p w14:paraId="2AC61A99"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lastRenderedPageBreak/>
        <w:t>Transit Spending</w:t>
      </w:r>
    </w:p>
    <w:p w14:paraId="0CF7348E" w14:textId="4B273223" w:rsidR="005C23DC" w:rsidRDefault="005C23DC" w:rsidP="005C23DC">
      <w:pPr>
        <w:spacing w:line="480" w:lineRule="auto"/>
        <w:ind w:firstLine="720"/>
        <w:rPr>
          <w:rFonts w:ascii="Arial" w:hAnsi="Arial" w:cs="Arial"/>
          <w:color w:val="FF0000"/>
          <w:sz w:val="22"/>
          <w:szCs w:val="22"/>
        </w:rPr>
      </w:pPr>
      <w:r w:rsidRPr="00D770FC">
        <w:rPr>
          <w:rFonts w:ascii="Arial" w:hAnsi="Arial" w:cs="Arial"/>
          <w:color w:val="000000"/>
          <w:sz w:val="22"/>
          <w:szCs w:val="22"/>
        </w:rPr>
        <w:t xml:space="preserve">The </w:t>
      </w:r>
      <w:r w:rsidR="00601C92">
        <w:rPr>
          <w:rFonts w:ascii="Arial" w:hAnsi="Arial" w:cs="Arial"/>
          <w:color w:val="000000"/>
          <w:sz w:val="22"/>
          <w:szCs w:val="22"/>
        </w:rPr>
        <w:t>amount of t</w:t>
      </w:r>
      <w:r w:rsidRPr="00D770FC">
        <w:rPr>
          <w:rFonts w:ascii="Arial" w:hAnsi="Arial" w:cs="Arial"/>
          <w:color w:val="000000"/>
          <w:sz w:val="22"/>
          <w:szCs w:val="22"/>
        </w:rPr>
        <w:t xml:space="preserve">ransit </w:t>
      </w:r>
      <w:r w:rsidR="00601C92">
        <w:rPr>
          <w:rFonts w:ascii="Arial" w:hAnsi="Arial" w:cs="Arial"/>
          <w:color w:val="000000"/>
          <w:sz w:val="22"/>
          <w:szCs w:val="22"/>
        </w:rPr>
        <w:t>s</w:t>
      </w:r>
      <w:r w:rsidRPr="00D770FC">
        <w:rPr>
          <w:rFonts w:ascii="Arial" w:hAnsi="Arial" w:cs="Arial"/>
          <w:color w:val="000000"/>
          <w:sz w:val="22"/>
          <w:szCs w:val="22"/>
        </w:rPr>
        <w:t xml:space="preserve">pending </w:t>
      </w:r>
      <w:r w:rsidR="00601C92">
        <w:rPr>
          <w:rFonts w:ascii="Arial" w:hAnsi="Arial" w:cs="Arial"/>
          <w:color w:val="000000"/>
          <w:sz w:val="22"/>
          <w:szCs w:val="22"/>
        </w:rPr>
        <w:t>p</w:t>
      </w:r>
      <w:r w:rsidRPr="00D770FC">
        <w:rPr>
          <w:rFonts w:ascii="Arial" w:hAnsi="Arial" w:cs="Arial"/>
          <w:color w:val="000000"/>
          <w:sz w:val="22"/>
          <w:szCs w:val="22"/>
        </w:rPr>
        <w:t xml:space="preserve">er </w:t>
      </w:r>
      <w:r w:rsidR="00601C92">
        <w:rPr>
          <w:rFonts w:ascii="Arial" w:hAnsi="Arial" w:cs="Arial"/>
          <w:color w:val="000000"/>
          <w:sz w:val="22"/>
          <w:szCs w:val="22"/>
        </w:rPr>
        <w:t>c</w:t>
      </w:r>
      <w:r w:rsidRPr="00D770FC">
        <w:rPr>
          <w:rFonts w:ascii="Arial" w:hAnsi="Arial" w:cs="Arial"/>
          <w:color w:val="000000"/>
          <w:sz w:val="22"/>
          <w:szCs w:val="22"/>
        </w:rPr>
        <w:t>apita</w:t>
      </w:r>
      <w:r w:rsidR="00601C92">
        <w:rPr>
          <w:rFonts w:ascii="Arial" w:hAnsi="Arial" w:cs="Arial"/>
          <w:color w:val="000000"/>
          <w:sz w:val="22"/>
          <w:szCs w:val="22"/>
        </w:rPr>
        <w:t xml:space="preserve"> </w:t>
      </w:r>
      <w:r w:rsidR="00601C92" w:rsidRPr="00601C92">
        <w:rPr>
          <w:rFonts w:ascii="Arial" w:hAnsi="Arial" w:cs="Arial"/>
          <w:color w:val="FF0000"/>
          <w:sz w:val="22"/>
          <w:szCs w:val="22"/>
        </w:rPr>
        <w:t>shows no relationship before controlling for fixed effects but h</w:t>
      </w:r>
      <w:r w:rsidR="00431242" w:rsidRPr="00601C92">
        <w:rPr>
          <w:rFonts w:ascii="Arial" w:hAnsi="Arial" w:cs="Arial"/>
          <w:color w:val="FF0000"/>
          <w:sz w:val="22"/>
          <w:szCs w:val="22"/>
        </w:rPr>
        <w:t xml:space="preserve">as a slight </w:t>
      </w:r>
      <w:r w:rsidRPr="00601C92">
        <w:rPr>
          <w:rFonts w:ascii="Arial" w:hAnsi="Arial" w:cs="Arial"/>
          <w:color w:val="FF0000"/>
          <w:sz w:val="22"/>
          <w:szCs w:val="22"/>
        </w:rPr>
        <w:t xml:space="preserve">positive relationship </w:t>
      </w:r>
      <w:r w:rsidR="00431242" w:rsidRPr="00601C92">
        <w:rPr>
          <w:rFonts w:ascii="Arial" w:hAnsi="Arial" w:cs="Arial"/>
          <w:color w:val="FF0000"/>
          <w:sz w:val="22"/>
          <w:szCs w:val="22"/>
        </w:rPr>
        <w:t xml:space="preserve">after controlling </w:t>
      </w:r>
      <w:r w:rsidR="00431242">
        <w:rPr>
          <w:rFonts w:ascii="Arial" w:hAnsi="Arial" w:cs="Arial"/>
          <w:color w:val="FF0000"/>
          <w:sz w:val="22"/>
          <w:szCs w:val="22"/>
        </w:rPr>
        <w:t xml:space="preserve">for the fixed effects which </w:t>
      </w:r>
      <w:r w:rsidRPr="00601C92">
        <w:rPr>
          <w:rFonts w:ascii="Arial" w:hAnsi="Arial" w:cs="Arial"/>
          <w:color w:val="FF0000"/>
          <w:sz w:val="22"/>
          <w:szCs w:val="22"/>
        </w:rPr>
        <w:t>suggests a higher amount spent on transit is associated with a higher number of telehealth visits</w:t>
      </w:r>
      <w:r w:rsidR="00431242" w:rsidRPr="00601C92">
        <w:rPr>
          <w:rFonts w:ascii="Arial" w:hAnsi="Arial" w:cs="Arial"/>
          <w:color w:val="FF0000"/>
          <w:sz w:val="22"/>
          <w:szCs w:val="22"/>
        </w:rPr>
        <w:t>.</w:t>
      </w:r>
      <w:r w:rsidRPr="00601C92">
        <w:rPr>
          <w:rFonts w:ascii="Arial" w:hAnsi="Arial" w:cs="Arial"/>
          <w:color w:val="FF0000"/>
          <w:sz w:val="22"/>
          <w:szCs w:val="22"/>
        </w:rPr>
        <w:t xml:space="preserve"> </w:t>
      </w:r>
      <w:r w:rsidR="00431242" w:rsidRPr="00601C92">
        <w:rPr>
          <w:rFonts w:ascii="Arial" w:hAnsi="Arial" w:cs="Arial"/>
          <w:color w:val="FF0000"/>
          <w:sz w:val="22"/>
          <w:szCs w:val="22"/>
        </w:rPr>
        <w:t>This association</w:t>
      </w:r>
      <w:r w:rsidRPr="00601C92">
        <w:rPr>
          <w:rFonts w:ascii="Arial" w:hAnsi="Arial" w:cs="Arial"/>
          <w:color w:val="FF0000"/>
          <w:sz w:val="22"/>
          <w:szCs w:val="22"/>
        </w:rPr>
        <w:t xml:space="preserve"> could be because the </w:t>
      </w:r>
      <w:r w:rsidRPr="00D770FC">
        <w:rPr>
          <w:rFonts w:ascii="Arial" w:hAnsi="Arial" w:cs="Arial"/>
          <w:color w:val="FF0000"/>
          <w:sz w:val="22"/>
          <w:szCs w:val="22"/>
        </w:rPr>
        <w:t>individuals who are using public transportation are likely living in urban areas</w:t>
      </w:r>
      <w:r w:rsidR="00431242">
        <w:rPr>
          <w:rFonts w:ascii="Arial" w:hAnsi="Arial" w:cs="Arial"/>
          <w:color w:val="FF0000"/>
          <w:sz w:val="22"/>
          <w:szCs w:val="22"/>
        </w:rPr>
        <w:t xml:space="preserve"> which have greater access to </w:t>
      </w:r>
      <w:proofErr w:type="gramStart"/>
      <w:r w:rsidR="00431242">
        <w:rPr>
          <w:rFonts w:ascii="Arial" w:hAnsi="Arial" w:cs="Arial"/>
          <w:color w:val="FF0000"/>
          <w:sz w:val="22"/>
          <w:szCs w:val="22"/>
        </w:rPr>
        <w:t>high speed</w:t>
      </w:r>
      <w:proofErr w:type="gramEnd"/>
      <w:r w:rsidR="00431242">
        <w:rPr>
          <w:rFonts w:ascii="Arial" w:hAnsi="Arial" w:cs="Arial"/>
          <w:color w:val="FF0000"/>
          <w:sz w:val="22"/>
          <w:szCs w:val="22"/>
        </w:rPr>
        <w:t xml:space="preserve"> broad band internet compared to rural </w:t>
      </w:r>
      <w:r w:rsidR="00431242" w:rsidRPr="00914366">
        <w:rPr>
          <w:rFonts w:ascii="Arial" w:hAnsi="Arial" w:cs="Arial"/>
          <w:color w:val="FF0000"/>
          <w:sz w:val="22"/>
          <w:szCs w:val="22"/>
        </w:rPr>
        <w:t>areas</w:t>
      </w:r>
      <w:r w:rsidR="00914366" w:rsidRPr="00914366">
        <w:rPr>
          <w:rFonts w:ascii="Arial" w:hAnsi="Arial" w:cs="Arial"/>
          <w:color w:val="FF0000"/>
          <w:sz w:val="22"/>
          <w:szCs w:val="22"/>
        </w:rPr>
        <w:t xml:space="preserve"> </w:t>
      </w:r>
      <w:r w:rsidR="00914366" w:rsidRPr="00914366">
        <w:rPr>
          <w:rFonts w:ascii="Arial" w:hAnsi="Arial" w:cs="Arial"/>
          <w:color w:val="FF0000"/>
          <w:sz w:val="22"/>
          <w:szCs w:val="22"/>
        </w:rPr>
        <w:t>(Ching-Ching, 2018).</w:t>
      </w:r>
      <w:r w:rsidR="00914366" w:rsidRPr="00914366">
        <w:rPr>
          <w:rFonts w:ascii="Arial" w:hAnsi="Arial" w:cs="Arial"/>
          <w:color w:val="FF0000"/>
          <w:sz w:val="22"/>
          <w:szCs w:val="22"/>
        </w:rPr>
        <w:t xml:space="preserve"> Since previous</w:t>
      </w:r>
      <w:r w:rsidRPr="00914366">
        <w:rPr>
          <w:rFonts w:ascii="Arial" w:hAnsi="Arial" w:cs="Arial"/>
          <w:color w:val="FF0000"/>
          <w:sz w:val="22"/>
          <w:szCs w:val="22"/>
        </w:rPr>
        <w:t xml:space="preserve"> research has </w:t>
      </w:r>
      <w:r w:rsidR="00914366" w:rsidRPr="00914366">
        <w:rPr>
          <w:rFonts w:ascii="Arial" w:hAnsi="Arial" w:cs="Arial"/>
          <w:color w:val="FF0000"/>
          <w:sz w:val="22"/>
          <w:szCs w:val="22"/>
        </w:rPr>
        <w:t xml:space="preserve">repeatedly </w:t>
      </w:r>
      <w:r w:rsidRPr="00914366">
        <w:rPr>
          <w:rFonts w:ascii="Arial" w:hAnsi="Arial" w:cs="Arial"/>
          <w:color w:val="FF0000"/>
          <w:sz w:val="22"/>
          <w:szCs w:val="22"/>
        </w:rPr>
        <w:t xml:space="preserve">found that urban areas </w:t>
      </w:r>
      <w:r w:rsidR="00914366" w:rsidRPr="00914366">
        <w:rPr>
          <w:rFonts w:ascii="Arial" w:hAnsi="Arial" w:cs="Arial"/>
          <w:color w:val="FF0000"/>
          <w:sz w:val="22"/>
          <w:szCs w:val="22"/>
        </w:rPr>
        <w:t xml:space="preserve">also </w:t>
      </w:r>
      <w:r w:rsidRPr="00914366">
        <w:rPr>
          <w:rFonts w:ascii="Arial" w:hAnsi="Arial" w:cs="Arial"/>
          <w:color w:val="FF0000"/>
          <w:sz w:val="22"/>
          <w:szCs w:val="22"/>
        </w:rPr>
        <w:t xml:space="preserve">have the more consistent access </w:t>
      </w:r>
      <w:r w:rsidR="00914366" w:rsidRPr="00914366">
        <w:rPr>
          <w:rFonts w:ascii="Arial" w:hAnsi="Arial" w:cs="Arial"/>
          <w:color w:val="FF0000"/>
          <w:sz w:val="22"/>
          <w:szCs w:val="22"/>
        </w:rPr>
        <w:t xml:space="preserve">to that internet access, </w:t>
      </w:r>
      <w:r w:rsidR="00914366" w:rsidRPr="00914366">
        <w:rPr>
          <w:rFonts w:ascii="Arial" w:hAnsi="Arial" w:cs="Arial"/>
          <w:color w:val="FF0000"/>
          <w:sz w:val="22"/>
          <w:szCs w:val="22"/>
        </w:rPr>
        <w:t>telehealth is not equally accessible to everyone in the population.</w:t>
      </w:r>
      <w:r w:rsidR="00914366" w:rsidRPr="00914366">
        <w:rPr>
          <w:rFonts w:ascii="Arial" w:hAnsi="Arial" w:cs="Arial"/>
          <w:color w:val="FF0000"/>
          <w:sz w:val="22"/>
          <w:szCs w:val="22"/>
        </w:rPr>
        <w:t xml:space="preserve"> </w:t>
      </w:r>
      <w:r w:rsidRPr="00E91127">
        <w:rPr>
          <w:rFonts w:ascii="Arial" w:hAnsi="Arial" w:cs="Arial"/>
          <w:color w:val="000000"/>
          <w:sz w:val="22"/>
          <w:szCs w:val="22"/>
        </w:rPr>
        <w:t>(</w:t>
      </w:r>
      <w:proofErr w:type="spellStart"/>
      <w:r w:rsidRPr="00E91127">
        <w:rPr>
          <w:rFonts w:ascii="Arial" w:hAnsi="Arial" w:cs="Arial"/>
          <w:color w:val="000000"/>
          <w:sz w:val="22"/>
          <w:szCs w:val="22"/>
        </w:rPr>
        <w:t>Lythreatis</w:t>
      </w:r>
      <w:proofErr w:type="spellEnd"/>
      <w:r w:rsidRPr="00E91127">
        <w:rPr>
          <w:rFonts w:ascii="Arial" w:hAnsi="Arial" w:cs="Arial"/>
          <w:color w:val="000000"/>
          <w:sz w:val="22"/>
          <w:szCs w:val="22"/>
        </w:rPr>
        <w:t xml:space="preserve"> et al., </w:t>
      </w:r>
      <w:proofErr w:type="gramStart"/>
      <w:r w:rsidRPr="00E91127">
        <w:rPr>
          <w:rFonts w:ascii="Arial" w:hAnsi="Arial" w:cs="Arial"/>
          <w:color w:val="000000"/>
          <w:sz w:val="22"/>
          <w:szCs w:val="22"/>
        </w:rPr>
        <w:t xml:space="preserve">2022 </w:t>
      </w:r>
      <w:r>
        <w:rPr>
          <w:rFonts w:ascii="Arial" w:hAnsi="Arial" w:cs="Arial"/>
          <w:color w:val="000000"/>
          <w:sz w:val="22"/>
          <w:szCs w:val="22"/>
        </w:rPr>
        <w:t>;</w:t>
      </w:r>
      <w:proofErr w:type="gramEnd"/>
      <w:r w:rsidRPr="00E91127">
        <w:rPr>
          <w:rFonts w:ascii="Arial" w:hAnsi="Arial" w:cs="Arial"/>
          <w:color w:val="000000"/>
          <w:sz w:val="22"/>
          <w:szCs w:val="22"/>
        </w:rPr>
        <w:t xml:space="preserve"> Douthit et al., 2015).</w:t>
      </w:r>
      <w:r>
        <w:rPr>
          <w:rFonts w:ascii="Arial" w:hAnsi="Arial" w:cs="Arial"/>
          <w:color w:val="000000"/>
          <w:sz w:val="22"/>
          <w:szCs w:val="22"/>
        </w:rPr>
        <w:t xml:space="preserve"> </w:t>
      </w:r>
    </w:p>
    <w:p w14:paraId="02A7DE51"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With Internet</w:t>
      </w:r>
    </w:p>
    <w:p w14:paraId="6B7A92D7" w14:textId="0C448534" w:rsidR="005F19E8" w:rsidRPr="004836BA" w:rsidRDefault="000B0B08" w:rsidP="008D3B61">
      <w:pPr>
        <w:spacing w:line="480" w:lineRule="auto"/>
        <w:ind w:firstLine="720"/>
        <w:rPr>
          <w:rFonts w:ascii="Arial" w:hAnsi="Arial" w:cs="Arial"/>
          <w:color w:val="FF0000"/>
          <w:sz w:val="22"/>
          <w:szCs w:val="22"/>
        </w:rPr>
      </w:pPr>
      <w:r w:rsidRPr="004836BA">
        <w:rPr>
          <w:rFonts w:ascii="Arial" w:hAnsi="Arial" w:cs="Arial"/>
          <w:color w:val="FF0000"/>
          <w:sz w:val="22"/>
          <w:szCs w:val="22"/>
        </w:rPr>
        <w:t>Internet access surprisingly</w:t>
      </w:r>
      <w:r w:rsidR="005C23DC" w:rsidRPr="004836BA">
        <w:rPr>
          <w:rFonts w:ascii="Arial" w:hAnsi="Arial" w:cs="Arial"/>
          <w:color w:val="FF0000"/>
          <w:sz w:val="22"/>
          <w:szCs w:val="22"/>
        </w:rPr>
        <w:t xml:space="preserve"> </w:t>
      </w:r>
      <w:r w:rsidRPr="004836BA">
        <w:rPr>
          <w:rFonts w:ascii="Arial" w:hAnsi="Arial" w:cs="Arial"/>
          <w:color w:val="FF0000"/>
          <w:sz w:val="22"/>
          <w:szCs w:val="22"/>
        </w:rPr>
        <w:t xml:space="preserve">shows a negative </w:t>
      </w:r>
      <w:r w:rsidR="005C23DC" w:rsidRPr="004836BA">
        <w:rPr>
          <w:rFonts w:ascii="Arial" w:hAnsi="Arial" w:cs="Arial"/>
          <w:color w:val="FF0000"/>
          <w:sz w:val="22"/>
          <w:szCs w:val="22"/>
        </w:rPr>
        <w:t>relationship to the number of telehealth visits</w:t>
      </w:r>
      <w:r w:rsidRPr="004836BA">
        <w:rPr>
          <w:rFonts w:ascii="Arial" w:hAnsi="Arial" w:cs="Arial"/>
          <w:color w:val="FF0000"/>
          <w:sz w:val="22"/>
          <w:szCs w:val="22"/>
        </w:rPr>
        <w:t xml:space="preserve">. </w:t>
      </w:r>
      <w:r w:rsidR="009A5E39" w:rsidRPr="004836BA">
        <w:rPr>
          <w:rFonts w:ascii="Arial" w:hAnsi="Arial" w:cs="Arial"/>
          <w:color w:val="FF0000"/>
          <w:sz w:val="22"/>
          <w:szCs w:val="22"/>
        </w:rPr>
        <w:t>Although we would expect that having internet access would mean that the individual is using telehealth</w:t>
      </w:r>
      <w:r w:rsidR="009A5E39" w:rsidRPr="00601C92">
        <w:rPr>
          <w:rFonts w:ascii="Arial" w:hAnsi="Arial" w:cs="Arial"/>
          <w:color w:val="FF0000"/>
          <w:sz w:val="22"/>
          <w:szCs w:val="22"/>
        </w:rPr>
        <w:t xml:space="preserve">, </w:t>
      </w:r>
      <w:r w:rsidR="00601C92" w:rsidRPr="00601C92">
        <w:rPr>
          <w:rFonts w:ascii="Arial" w:hAnsi="Arial" w:cs="Arial"/>
          <w:color w:val="FF0000"/>
          <w:sz w:val="22"/>
          <w:szCs w:val="22"/>
        </w:rPr>
        <w:t>the negative coefficient</w:t>
      </w:r>
      <w:r w:rsidR="008D3B61" w:rsidRPr="00601C92">
        <w:rPr>
          <w:rFonts w:ascii="Arial" w:hAnsi="Arial" w:cs="Arial"/>
          <w:color w:val="FF0000"/>
          <w:sz w:val="22"/>
          <w:szCs w:val="22"/>
        </w:rPr>
        <w:t xml:space="preserve"> confirms that</w:t>
      </w:r>
      <w:r w:rsidR="008D3B61" w:rsidRPr="004836BA">
        <w:rPr>
          <w:rFonts w:ascii="Arial" w:hAnsi="Arial" w:cs="Arial"/>
          <w:color w:val="FF0000"/>
          <w:sz w:val="22"/>
          <w:szCs w:val="22"/>
        </w:rPr>
        <w:t xml:space="preserve"> having access does not guarantee usage</w:t>
      </w:r>
      <w:r w:rsidR="005C23DC" w:rsidRPr="004836BA">
        <w:rPr>
          <w:rFonts w:ascii="Arial" w:hAnsi="Arial" w:cs="Arial"/>
          <w:color w:val="FF0000"/>
          <w:sz w:val="22"/>
          <w:szCs w:val="22"/>
        </w:rPr>
        <w:t xml:space="preserve">. </w:t>
      </w:r>
      <w:r w:rsidR="005F19E8" w:rsidRPr="004836BA">
        <w:rPr>
          <w:rFonts w:ascii="Arial" w:hAnsi="Arial" w:cs="Arial"/>
          <w:color w:val="FF0000"/>
          <w:sz w:val="22"/>
          <w:szCs w:val="22"/>
        </w:rPr>
        <w:t>T</w:t>
      </w:r>
      <w:r w:rsidR="005F19E8" w:rsidRPr="004836BA">
        <w:rPr>
          <w:rFonts w:ascii="Arial" w:hAnsi="Arial" w:cs="Arial"/>
          <w:color w:val="FF0000"/>
          <w:sz w:val="22"/>
          <w:szCs w:val="22"/>
        </w:rPr>
        <w:t>he Census Bureau’s</w:t>
      </w:r>
      <w:r w:rsidR="005F19E8" w:rsidRPr="004836BA">
        <w:rPr>
          <w:rFonts w:ascii="Arial" w:hAnsi="Arial" w:cs="Arial"/>
          <w:color w:val="FF0000"/>
          <w:sz w:val="22"/>
          <w:szCs w:val="22"/>
        </w:rPr>
        <w:t xml:space="preserve"> American Community Survey finds that 95% of</w:t>
      </w:r>
      <w:r w:rsidR="005F19E8" w:rsidRPr="004836BA">
        <w:rPr>
          <w:rFonts w:ascii="Arial" w:hAnsi="Arial" w:cs="Arial"/>
          <w:color w:val="FF0000"/>
          <w:sz w:val="22"/>
          <w:szCs w:val="22"/>
        </w:rPr>
        <w:t xml:space="preserve"> U.S. households </w:t>
      </w:r>
      <w:r w:rsidR="005F19E8" w:rsidRPr="004836BA">
        <w:rPr>
          <w:rFonts w:ascii="Arial" w:hAnsi="Arial" w:cs="Arial"/>
          <w:color w:val="FF0000"/>
          <w:sz w:val="22"/>
          <w:szCs w:val="22"/>
        </w:rPr>
        <w:t>have</w:t>
      </w:r>
      <w:r w:rsidR="005F19E8" w:rsidRPr="004836BA">
        <w:rPr>
          <w:rFonts w:ascii="Arial" w:hAnsi="Arial" w:cs="Arial"/>
          <w:color w:val="FF0000"/>
          <w:sz w:val="22"/>
          <w:szCs w:val="22"/>
        </w:rPr>
        <w:t xml:space="preserve"> at least one type of computer and </w:t>
      </w:r>
      <w:r w:rsidR="005F19E8" w:rsidRPr="004836BA">
        <w:rPr>
          <w:rFonts w:ascii="Arial" w:hAnsi="Arial" w:cs="Arial"/>
          <w:color w:val="FF0000"/>
          <w:sz w:val="22"/>
          <w:szCs w:val="22"/>
        </w:rPr>
        <w:t>90% have</w:t>
      </w:r>
      <w:r w:rsidR="005F19E8" w:rsidRPr="004836BA">
        <w:rPr>
          <w:rFonts w:ascii="Arial" w:hAnsi="Arial" w:cs="Arial"/>
          <w:color w:val="FF0000"/>
          <w:sz w:val="22"/>
          <w:szCs w:val="22"/>
        </w:rPr>
        <w:t xml:space="preserve"> a broadband internet subscription</w:t>
      </w:r>
      <w:r w:rsidR="005F19E8" w:rsidRPr="004836BA">
        <w:rPr>
          <w:rFonts w:ascii="Arial" w:hAnsi="Arial" w:cs="Arial"/>
          <w:color w:val="FF0000"/>
          <w:sz w:val="22"/>
          <w:szCs w:val="22"/>
        </w:rPr>
        <w:t xml:space="preserve"> (</w:t>
      </w:r>
      <w:r w:rsidR="00D57745" w:rsidRPr="004836BA">
        <w:rPr>
          <w:rFonts w:ascii="Arial" w:hAnsi="Arial" w:cs="Arial"/>
          <w:color w:val="FF0000"/>
          <w:sz w:val="22"/>
          <w:szCs w:val="22"/>
        </w:rPr>
        <w:t>Liu</w:t>
      </w:r>
      <w:r w:rsidR="00D57745" w:rsidRPr="004836BA">
        <w:rPr>
          <w:rFonts w:ascii="Arial" w:hAnsi="Arial" w:cs="Arial"/>
          <w:color w:val="FF0000"/>
          <w:sz w:val="22"/>
          <w:szCs w:val="22"/>
        </w:rPr>
        <w:t>, 2024).</w:t>
      </w:r>
      <w:r w:rsidR="008D3B61" w:rsidRPr="004836BA">
        <w:rPr>
          <w:rFonts w:ascii="Arial" w:hAnsi="Arial" w:cs="Arial"/>
          <w:color w:val="FF0000"/>
          <w:sz w:val="22"/>
          <w:szCs w:val="22"/>
        </w:rPr>
        <w:t xml:space="preserve"> </w:t>
      </w:r>
      <w:r w:rsidR="00601C92">
        <w:rPr>
          <w:rFonts w:ascii="Arial" w:hAnsi="Arial" w:cs="Arial"/>
          <w:color w:val="FF0000"/>
          <w:sz w:val="22"/>
          <w:szCs w:val="22"/>
        </w:rPr>
        <w:t>Given this</w:t>
      </w:r>
      <w:r w:rsidR="008D3B61" w:rsidRPr="004836BA">
        <w:rPr>
          <w:rFonts w:ascii="Arial" w:hAnsi="Arial" w:cs="Arial"/>
          <w:color w:val="FF0000"/>
          <w:sz w:val="22"/>
          <w:szCs w:val="22"/>
        </w:rPr>
        <w:t xml:space="preserve"> widespread access</w:t>
      </w:r>
      <w:r w:rsidR="00601C92">
        <w:rPr>
          <w:rFonts w:ascii="Arial" w:hAnsi="Arial" w:cs="Arial"/>
          <w:color w:val="FF0000"/>
          <w:sz w:val="22"/>
          <w:szCs w:val="22"/>
        </w:rPr>
        <w:t xml:space="preserve">, </w:t>
      </w:r>
      <w:r w:rsidR="008D3B61" w:rsidRPr="004836BA">
        <w:rPr>
          <w:rFonts w:ascii="Arial" w:hAnsi="Arial" w:cs="Arial"/>
          <w:color w:val="FF0000"/>
          <w:sz w:val="22"/>
          <w:szCs w:val="22"/>
        </w:rPr>
        <w:t xml:space="preserve">internet access alone </w:t>
      </w:r>
      <w:r w:rsidR="008D3B61" w:rsidRPr="004836BA">
        <w:rPr>
          <w:rFonts w:ascii="Arial" w:hAnsi="Arial" w:cs="Arial"/>
          <w:color w:val="FF0000"/>
          <w:sz w:val="22"/>
          <w:szCs w:val="22"/>
        </w:rPr>
        <w:t>is</w:t>
      </w:r>
      <w:r w:rsidR="008D3B61" w:rsidRPr="004836BA">
        <w:rPr>
          <w:rFonts w:ascii="Arial" w:hAnsi="Arial" w:cs="Arial"/>
          <w:color w:val="FF0000"/>
          <w:sz w:val="22"/>
          <w:szCs w:val="22"/>
        </w:rPr>
        <w:t xml:space="preserve"> </w:t>
      </w:r>
      <w:r w:rsidR="008D3B61" w:rsidRPr="004836BA">
        <w:rPr>
          <w:rFonts w:ascii="Arial" w:hAnsi="Arial" w:cs="Arial"/>
          <w:color w:val="FF0000"/>
          <w:sz w:val="22"/>
          <w:szCs w:val="22"/>
        </w:rPr>
        <w:t>not</w:t>
      </w:r>
      <w:r w:rsidR="008D3B61" w:rsidRPr="004836BA">
        <w:rPr>
          <w:rFonts w:ascii="Arial" w:hAnsi="Arial" w:cs="Arial"/>
          <w:color w:val="FF0000"/>
          <w:sz w:val="22"/>
          <w:szCs w:val="22"/>
        </w:rPr>
        <w:t xml:space="preserve"> a strong predictor of telehealth adoption</w:t>
      </w:r>
      <w:r w:rsidR="00601C92">
        <w:rPr>
          <w:rFonts w:ascii="Arial" w:hAnsi="Arial" w:cs="Arial"/>
          <w:color w:val="FF0000"/>
          <w:sz w:val="22"/>
          <w:szCs w:val="22"/>
        </w:rPr>
        <w:t xml:space="preserve"> because</w:t>
      </w:r>
      <w:r w:rsidR="008D3B61" w:rsidRPr="004836BA">
        <w:rPr>
          <w:rFonts w:ascii="Arial" w:hAnsi="Arial" w:cs="Arial"/>
          <w:color w:val="FF0000"/>
          <w:sz w:val="22"/>
          <w:szCs w:val="22"/>
        </w:rPr>
        <w:t xml:space="preserve"> </w:t>
      </w:r>
      <w:r w:rsidR="008D3B61" w:rsidRPr="004836BA">
        <w:rPr>
          <w:rFonts w:ascii="Arial" w:hAnsi="Arial" w:cs="Arial"/>
          <w:color w:val="FF0000"/>
          <w:sz w:val="22"/>
          <w:szCs w:val="22"/>
        </w:rPr>
        <w:t>there could be</w:t>
      </w:r>
      <w:r w:rsidR="008D3B61" w:rsidRPr="004836BA">
        <w:rPr>
          <w:rFonts w:ascii="Arial" w:hAnsi="Arial" w:cs="Arial"/>
          <w:color w:val="FF0000"/>
          <w:sz w:val="22"/>
          <w:szCs w:val="22"/>
        </w:rPr>
        <w:t xml:space="preserve"> other barriers such as digital literacy, provider availability, or awareness of services</w:t>
      </w:r>
      <w:r w:rsidR="008D3B61" w:rsidRPr="004836BA">
        <w:rPr>
          <w:rFonts w:ascii="Arial" w:hAnsi="Arial" w:cs="Arial"/>
          <w:color w:val="FF0000"/>
          <w:sz w:val="22"/>
          <w:szCs w:val="22"/>
        </w:rPr>
        <w:t xml:space="preserve"> that are preventing the use of </w:t>
      </w:r>
      <w:r w:rsidR="00601C92">
        <w:rPr>
          <w:rFonts w:ascii="Arial" w:hAnsi="Arial" w:cs="Arial"/>
          <w:color w:val="FF0000"/>
          <w:sz w:val="22"/>
          <w:szCs w:val="22"/>
        </w:rPr>
        <w:t>telehealth even when internet access is present</w:t>
      </w:r>
      <w:r w:rsidR="008D3B61" w:rsidRPr="004836BA">
        <w:rPr>
          <w:rFonts w:ascii="Arial" w:hAnsi="Arial" w:cs="Arial"/>
          <w:color w:val="FF0000"/>
          <w:sz w:val="22"/>
          <w:szCs w:val="22"/>
        </w:rPr>
        <w:t>.</w:t>
      </w:r>
    </w:p>
    <w:p w14:paraId="49815D88" w14:textId="72AB1550" w:rsidR="005C23DC" w:rsidRPr="00D64ABC" w:rsidRDefault="005C23DC" w:rsidP="00D64AB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Hospitals Count</w:t>
      </w:r>
      <w:r w:rsidR="00D64ABC">
        <w:rPr>
          <w:rFonts w:ascii="Arial" w:hAnsi="Arial" w:cs="Arial"/>
          <w:b/>
          <w:bCs/>
          <w:color w:val="FF0000"/>
          <w:sz w:val="22"/>
          <w:szCs w:val="22"/>
        </w:rPr>
        <w:t xml:space="preserve"> and </w:t>
      </w:r>
      <w:r w:rsidR="00D331B8">
        <w:rPr>
          <w:rFonts w:ascii="Arial" w:hAnsi="Arial" w:cs="Arial"/>
          <w:b/>
          <w:bCs/>
          <w:color w:val="FF0000"/>
          <w:sz w:val="22"/>
          <w:szCs w:val="22"/>
        </w:rPr>
        <w:t xml:space="preserve">6. </w:t>
      </w:r>
      <w:r w:rsidR="00D64ABC" w:rsidRPr="00F46096">
        <w:rPr>
          <w:rFonts w:ascii="Arial" w:hAnsi="Arial" w:cs="Arial"/>
          <w:b/>
          <w:bCs/>
          <w:color w:val="FF0000"/>
          <w:sz w:val="22"/>
          <w:szCs w:val="22"/>
        </w:rPr>
        <w:t>Number of Physicians</w:t>
      </w:r>
    </w:p>
    <w:p w14:paraId="02EE0BE4" w14:textId="17718738" w:rsidR="005C23DC" w:rsidRDefault="005C23DC" w:rsidP="005C23DC">
      <w:pPr>
        <w:pStyle w:val="NormalWeb"/>
        <w:spacing w:before="0" w:beforeAutospacing="0" w:after="0" w:afterAutospacing="0" w:line="480" w:lineRule="auto"/>
        <w:ind w:firstLine="720"/>
        <w:rPr>
          <w:rFonts w:ascii="Arial" w:hAnsi="Arial" w:cs="Arial"/>
          <w:color w:val="000000"/>
          <w:sz w:val="22"/>
          <w:szCs w:val="22"/>
          <w:shd w:val="clear" w:color="auto" w:fill="FFFFFF"/>
        </w:rPr>
      </w:pPr>
      <w:r w:rsidRPr="00107C49">
        <w:rPr>
          <w:rFonts w:ascii="Arial" w:hAnsi="Arial" w:cs="Arial"/>
          <w:color w:val="000000"/>
          <w:sz w:val="22"/>
          <w:szCs w:val="22"/>
        </w:rPr>
        <w:t xml:space="preserve">The </w:t>
      </w:r>
      <w:r w:rsidR="000C0E00">
        <w:rPr>
          <w:rFonts w:ascii="Arial" w:hAnsi="Arial" w:cs="Arial"/>
          <w:color w:val="000000"/>
          <w:sz w:val="22"/>
          <w:szCs w:val="22"/>
        </w:rPr>
        <w:t>relationship between the number of hospitals and</w:t>
      </w:r>
      <w:r w:rsidRPr="00107C49">
        <w:rPr>
          <w:rFonts w:ascii="Arial" w:hAnsi="Arial" w:cs="Arial"/>
          <w:color w:val="000000"/>
          <w:sz w:val="22"/>
          <w:szCs w:val="22"/>
        </w:rPr>
        <w:t xml:space="preserve"> the number of telehealth visits </w:t>
      </w:r>
      <w:r w:rsidR="000C0E00" w:rsidRPr="000C0E00">
        <w:rPr>
          <w:rFonts w:ascii="Arial" w:hAnsi="Arial" w:cs="Arial"/>
          <w:color w:val="FF0000"/>
          <w:sz w:val="22"/>
          <w:szCs w:val="22"/>
        </w:rPr>
        <w:t xml:space="preserve">becomes </w:t>
      </w:r>
      <w:r w:rsidR="00FE0F94">
        <w:rPr>
          <w:rFonts w:ascii="Arial" w:hAnsi="Arial" w:cs="Arial"/>
          <w:color w:val="FF0000"/>
          <w:sz w:val="22"/>
          <w:szCs w:val="22"/>
        </w:rPr>
        <w:t>much</w:t>
      </w:r>
      <w:r w:rsidR="000C0E00" w:rsidRPr="000C0E00">
        <w:rPr>
          <w:rFonts w:ascii="Arial" w:hAnsi="Arial" w:cs="Arial"/>
          <w:color w:val="FF0000"/>
          <w:sz w:val="22"/>
          <w:szCs w:val="22"/>
        </w:rPr>
        <w:t xml:space="preserve"> stronger changing from</w:t>
      </w:r>
      <w:r w:rsidRPr="000C0E00">
        <w:rPr>
          <w:rFonts w:ascii="Arial" w:hAnsi="Arial" w:cs="Arial"/>
          <w:color w:val="FF0000"/>
          <w:sz w:val="22"/>
          <w:szCs w:val="22"/>
        </w:rPr>
        <w:t xml:space="preserve"> </w:t>
      </w:r>
      <w:r w:rsidR="000C0E00" w:rsidRPr="000C0E00">
        <w:rPr>
          <w:rFonts w:ascii="Arial" w:hAnsi="Arial" w:cs="Arial"/>
          <w:b/>
          <w:bCs/>
          <w:color w:val="FF0000"/>
          <w:sz w:val="22"/>
          <w:szCs w:val="22"/>
        </w:rPr>
        <w:t>-45.313***</w:t>
      </w:r>
      <w:r w:rsidRPr="000C0E00">
        <w:rPr>
          <w:rFonts w:ascii="Arial" w:hAnsi="Arial" w:cs="Arial"/>
          <w:color w:val="FF0000"/>
          <w:sz w:val="22"/>
          <w:szCs w:val="22"/>
        </w:rPr>
        <w:t xml:space="preserve">to </w:t>
      </w:r>
      <w:r w:rsidR="000C0E00" w:rsidRPr="000C0E00">
        <w:rPr>
          <w:rFonts w:ascii="Arial" w:hAnsi="Arial" w:cs="Arial"/>
          <w:b/>
          <w:bCs/>
          <w:color w:val="FF0000"/>
          <w:sz w:val="22"/>
          <w:szCs w:val="22"/>
        </w:rPr>
        <w:t>-1</w:t>
      </w:r>
      <w:r w:rsidR="000C0E00" w:rsidRPr="000C0E00">
        <w:rPr>
          <w:rFonts w:ascii="Arial" w:hAnsi="Arial" w:cs="Arial"/>
          <w:b/>
          <w:bCs/>
          <w:color w:val="FF0000"/>
          <w:sz w:val="22"/>
          <w:szCs w:val="22"/>
        </w:rPr>
        <w:t>,</w:t>
      </w:r>
      <w:r w:rsidR="000C0E00" w:rsidRPr="000C0E00">
        <w:rPr>
          <w:rFonts w:ascii="Arial" w:hAnsi="Arial" w:cs="Arial"/>
          <w:b/>
          <w:bCs/>
          <w:color w:val="FF0000"/>
          <w:sz w:val="22"/>
          <w:szCs w:val="22"/>
        </w:rPr>
        <w:t>657.032***</w:t>
      </w:r>
      <w:r w:rsidRPr="000C0E00">
        <w:rPr>
          <w:rFonts w:ascii="Arial" w:hAnsi="Arial" w:cs="Arial"/>
          <w:color w:val="FF0000"/>
          <w:sz w:val="22"/>
          <w:szCs w:val="22"/>
        </w:rPr>
        <w:t xml:space="preserve">, after considering for state and year. </w:t>
      </w:r>
      <w:r w:rsidR="00342C16">
        <w:rPr>
          <w:rFonts w:ascii="Arial" w:hAnsi="Arial" w:cs="Arial"/>
          <w:color w:val="FF0000"/>
          <w:sz w:val="22"/>
          <w:szCs w:val="22"/>
        </w:rPr>
        <w:t xml:space="preserve">After controlling for fixed </w:t>
      </w:r>
      <w:proofErr w:type="gramStart"/>
      <w:r w:rsidR="00342C16">
        <w:rPr>
          <w:rFonts w:ascii="Arial" w:hAnsi="Arial" w:cs="Arial"/>
          <w:color w:val="FF0000"/>
          <w:sz w:val="22"/>
          <w:szCs w:val="22"/>
        </w:rPr>
        <w:t>effect</w:t>
      </w:r>
      <w:proofErr w:type="gramEnd"/>
      <w:r w:rsidR="00342C16">
        <w:rPr>
          <w:rFonts w:ascii="Arial" w:hAnsi="Arial" w:cs="Arial"/>
          <w:color w:val="FF0000"/>
          <w:sz w:val="22"/>
          <w:szCs w:val="22"/>
        </w:rPr>
        <w:t xml:space="preserve"> the coefficient represents a more isolated relationship between number of physicians and telehealth visits. </w:t>
      </w:r>
      <w:r>
        <w:rPr>
          <w:rFonts w:ascii="Arial" w:hAnsi="Arial" w:cs="Arial"/>
          <w:color w:val="000000"/>
          <w:sz w:val="22"/>
          <w:szCs w:val="22"/>
        </w:rPr>
        <w:t>This negative relationship could be because when</w:t>
      </w:r>
      <w:r w:rsidRPr="00E91127">
        <w:rPr>
          <w:rFonts w:ascii="Arial" w:hAnsi="Arial" w:cs="Arial"/>
          <w:color w:val="000000"/>
          <w:sz w:val="22"/>
          <w:szCs w:val="22"/>
        </w:rPr>
        <w:t xml:space="preserve"> there are more hospitals</w:t>
      </w:r>
      <w:r>
        <w:rPr>
          <w:rFonts w:ascii="Arial" w:hAnsi="Arial" w:cs="Arial"/>
          <w:color w:val="000000"/>
          <w:sz w:val="22"/>
          <w:szCs w:val="22"/>
        </w:rPr>
        <w:t xml:space="preserve"> there is</w:t>
      </w:r>
      <w:r w:rsidRPr="00E91127">
        <w:rPr>
          <w:rFonts w:ascii="Arial" w:hAnsi="Arial" w:cs="Arial"/>
          <w:color w:val="000000"/>
          <w:sz w:val="22"/>
          <w:szCs w:val="22"/>
        </w:rPr>
        <w:t xml:space="preserve"> more availability of in person </w:t>
      </w:r>
      <w:r>
        <w:rPr>
          <w:rFonts w:ascii="Arial" w:hAnsi="Arial" w:cs="Arial"/>
          <w:color w:val="000000"/>
          <w:sz w:val="22"/>
          <w:szCs w:val="22"/>
        </w:rPr>
        <w:t>appointments</w:t>
      </w:r>
      <w:r w:rsidRPr="00E91127">
        <w:rPr>
          <w:rFonts w:ascii="Arial" w:hAnsi="Arial" w:cs="Arial"/>
          <w:color w:val="000000"/>
          <w:sz w:val="22"/>
          <w:szCs w:val="22"/>
        </w:rPr>
        <w:t xml:space="preserve"> to treat patients without telehealth. However, </w:t>
      </w:r>
      <w:r w:rsidRPr="00E91127">
        <w:rPr>
          <w:rFonts w:ascii="Arial" w:hAnsi="Arial" w:cs="Arial"/>
          <w:color w:val="000000"/>
          <w:sz w:val="22"/>
          <w:szCs w:val="22"/>
          <w:shd w:val="clear" w:color="auto" w:fill="FFFFFF"/>
        </w:rPr>
        <w:t xml:space="preserve">Ashwood (2017) found that individuals with high </w:t>
      </w:r>
      <w:r w:rsidRPr="00E91127">
        <w:rPr>
          <w:rFonts w:ascii="Arial" w:hAnsi="Arial" w:cs="Arial"/>
          <w:color w:val="000000"/>
          <w:sz w:val="22"/>
          <w:szCs w:val="22"/>
          <w:shd w:val="clear" w:color="auto" w:fill="FFFFFF"/>
        </w:rPr>
        <w:lastRenderedPageBreak/>
        <w:t xml:space="preserve">medical needs could benefit from telehealth because it requires less time off from work and less travel costs. Even with the presence of hospitals, routine checkups and follow ups </w:t>
      </w:r>
      <w:r>
        <w:rPr>
          <w:rFonts w:ascii="Arial" w:hAnsi="Arial" w:cs="Arial"/>
          <w:color w:val="000000"/>
          <w:sz w:val="22"/>
          <w:szCs w:val="22"/>
          <w:shd w:val="clear" w:color="auto" w:fill="FFFFFF"/>
        </w:rPr>
        <w:t xml:space="preserve">have the potential to be done </w:t>
      </w:r>
      <w:r w:rsidRPr="00E91127">
        <w:rPr>
          <w:rFonts w:ascii="Arial" w:hAnsi="Arial" w:cs="Arial"/>
          <w:color w:val="000000"/>
          <w:sz w:val="22"/>
          <w:szCs w:val="22"/>
          <w:shd w:val="clear" w:color="auto" w:fill="FFFFFF"/>
        </w:rPr>
        <w:t xml:space="preserve">as a telehealth visit (Ashwood, </w:t>
      </w:r>
      <w:r w:rsidRPr="00E91127">
        <w:rPr>
          <w:rFonts w:ascii="Arial" w:hAnsi="Arial" w:cs="Arial"/>
          <w:color w:val="000000"/>
          <w:sz w:val="22"/>
          <w:szCs w:val="22"/>
        </w:rPr>
        <w:t>2017</w:t>
      </w:r>
      <w:r w:rsidRPr="00E91127">
        <w:rPr>
          <w:rFonts w:ascii="Arial" w:hAnsi="Arial" w:cs="Arial"/>
          <w:color w:val="000000"/>
          <w:sz w:val="22"/>
          <w:szCs w:val="22"/>
          <w:shd w:val="clear" w:color="auto" w:fill="FFFFFF"/>
        </w:rPr>
        <w:t>).</w:t>
      </w:r>
    </w:p>
    <w:p w14:paraId="31E79631" w14:textId="7E54B3A3" w:rsidR="005C23DC" w:rsidRDefault="00D64ABC" w:rsidP="00D64ABC">
      <w:pPr>
        <w:pStyle w:val="NormalWeb"/>
        <w:spacing w:before="0" w:beforeAutospacing="0" w:after="0" w:afterAutospacing="0" w:line="480" w:lineRule="auto"/>
        <w:ind w:firstLine="360"/>
        <w:rPr>
          <w:rFonts w:ascii="Arial" w:hAnsi="Arial" w:cs="Arial"/>
          <w:color w:val="000000"/>
          <w:sz w:val="22"/>
          <w:szCs w:val="22"/>
        </w:rPr>
      </w:pPr>
      <w:r>
        <w:rPr>
          <w:rFonts w:ascii="Arial" w:hAnsi="Arial" w:cs="Arial"/>
          <w:color w:val="FF0000"/>
          <w:sz w:val="22"/>
          <w:szCs w:val="22"/>
        </w:rPr>
        <w:t>In comparison, t</w:t>
      </w:r>
      <w:r w:rsidR="00B2562D" w:rsidRPr="00B2562D">
        <w:rPr>
          <w:rFonts w:ascii="Arial" w:hAnsi="Arial" w:cs="Arial"/>
          <w:color w:val="FF0000"/>
          <w:sz w:val="22"/>
          <w:szCs w:val="22"/>
        </w:rPr>
        <w:t xml:space="preserve">he relationship between the number of </w:t>
      </w:r>
      <w:r w:rsidR="00B2562D" w:rsidRPr="00B2562D">
        <w:rPr>
          <w:rFonts w:ascii="Arial" w:hAnsi="Arial" w:cs="Arial"/>
          <w:color w:val="FF0000"/>
          <w:sz w:val="22"/>
          <w:szCs w:val="22"/>
        </w:rPr>
        <w:t>physicians</w:t>
      </w:r>
      <w:r w:rsidR="00B2562D" w:rsidRPr="00B2562D">
        <w:rPr>
          <w:rFonts w:ascii="Arial" w:hAnsi="Arial" w:cs="Arial"/>
          <w:color w:val="FF0000"/>
          <w:sz w:val="22"/>
          <w:szCs w:val="22"/>
        </w:rPr>
        <w:t xml:space="preserve"> and the number of telehealth visits becomes </w:t>
      </w:r>
      <w:r w:rsidR="00FE0F94">
        <w:rPr>
          <w:rFonts w:ascii="Arial" w:hAnsi="Arial" w:cs="Arial"/>
          <w:color w:val="FF0000"/>
          <w:sz w:val="22"/>
          <w:szCs w:val="22"/>
        </w:rPr>
        <w:t xml:space="preserve">a </w:t>
      </w:r>
      <w:r w:rsidR="00136E63">
        <w:rPr>
          <w:rFonts w:ascii="Arial" w:hAnsi="Arial" w:cs="Arial"/>
          <w:color w:val="FF0000"/>
          <w:sz w:val="22"/>
          <w:szCs w:val="22"/>
        </w:rPr>
        <w:t>much</w:t>
      </w:r>
      <w:r w:rsidR="00B2562D" w:rsidRPr="000C0E00">
        <w:rPr>
          <w:rFonts w:ascii="Arial" w:hAnsi="Arial" w:cs="Arial"/>
          <w:color w:val="FF0000"/>
          <w:sz w:val="22"/>
          <w:szCs w:val="22"/>
        </w:rPr>
        <w:t xml:space="preserve"> stronger </w:t>
      </w:r>
      <w:r w:rsidR="00FE0F94">
        <w:rPr>
          <w:rFonts w:ascii="Arial" w:hAnsi="Arial" w:cs="Arial"/>
          <w:color w:val="FF0000"/>
          <w:sz w:val="22"/>
          <w:szCs w:val="22"/>
        </w:rPr>
        <w:t xml:space="preserve">positive relationship </w:t>
      </w:r>
      <w:r w:rsidR="00B2562D" w:rsidRPr="000C0E00">
        <w:rPr>
          <w:rFonts w:ascii="Arial" w:hAnsi="Arial" w:cs="Arial"/>
          <w:color w:val="FF0000"/>
          <w:sz w:val="22"/>
          <w:szCs w:val="22"/>
        </w:rPr>
        <w:t xml:space="preserve">changing </w:t>
      </w:r>
      <w:r w:rsidR="00B2562D" w:rsidRPr="00D64ABC">
        <w:rPr>
          <w:rFonts w:ascii="Arial" w:hAnsi="Arial" w:cs="Arial"/>
          <w:color w:val="FF0000"/>
          <w:sz w:val="22"/>
          <w:szCs w:val="22"/>
        </w:rPr>
        <w:t xml:space="preserve">from </w:t>
      </w:r>
      <w:r w:rsidR="00D9485C" w:rsidRPr="00D64ABC">
        <w:rPr>
          <w:rFonts w:ascii="Arial" w:hAnsi="Arial" w:cs="Arial"/>
          <w:b/>
          <w:bCs/>
          <w:color w:val="FF0000"/>
          <w:sz w:val="22"/>
          <w:szCs w:val="22"/>
        </w:rPr>
        <w:t>2.211***</w:t>
      </w:r>
      <w:r w:rsidR="00D9485C" w:rsidRPr="00D64ABC">
        <w:rPr>
          <w:rFonts w:ascii="Arial" w:hAnsi="Arial" w:cs="Arial"/>
          <w:b/>
          <w:bCs/>
          <w:color w:val="FF0000"/>
          <w:sz w:val="22"/>
          <w:szCs w:val="22"/>
        </w:rPr>
        <w:t xml:space="preserve"> </w:t>
      </w:r>
      <w:r w:rsidR="005C23DC" w:rsidRPr="00D64ABC">
        <w:rPr>
          <w:rFonts w:ascii="Arial" w:hAnsi="Arial" w:cs="Arial"/>
          <w:color w:val="FF0000"/>
          <w:sz w:val="22"/>
          <w:szCs w:val="22"/>
        </w:rPr>
        <w:t xml:space="preserve">to </w:t>
      </w:r>
      <w:r w:rsidR="00D9485C" w:rsidRPr="00D64ABC">
        <w:rPr>
          <w:rFonts w:ascii="Arial" w:hAnsi="Arial" w:cs="Arial"/>
          <w:b/>
          <w:bCs/>
          <w:color w:val="FF0000"/>
          <w:sz w:val="22"/>
          <w:szCs w:val="22"/>
        </w:rPr>
        <w:t>93.079***</w:t>
      </w:r>
      <w:r w:rsidR="00D9485C" w:rsidRPr="00D64ABC">
        <w:rPr>
          <w:rFonts w:ascii="Arial" w:hAnsi="Arial" w:cs="Arial"/>
          <w:b/>
          <w:bCs/>
          <w:color w:val="FF0000"/>
          <w:sz w:val="22"/>
          <w:szCs w:val="22"/>
        </w:rPr>
        <w:t xml:space="preserve">. </w:t>
      </w:r>
      <w:r w:rsidRPr="00D64ABC">
        <w:rPr>
          <w:rFonts w:ascii="Arial" w:hAnsi="Arial" w:cs="Arial"/>
          <w:color w:val="FF0000"/>
          <w:sz w:val="22"/>
          <w:szCs w:val="22"/>
        </w:rPr>
        <w:t>This</w:t>
      </w:r>
      <w:r w:rsidR="005C23DC" w:rsidRPr="00D64ABC">
        <w:rPr>
          <w:rFonts w:ascii="Arial" w:hAnsi="Arial" w:cs="Arial"/>
          <w:color w:val="FF0000"/>
          <w:sz w:val="22"/>
          <w:szCs w:val="22"/>
        </w:rPr>
        <w:t xml:space="preserve"> </w:t>
      </w:r>
      <w:r w:rsidR="00FE0F94">
        <w:rPr>
          <w:rFonts w:ascii="Arial" w:hAnsi="Arial" w:cs="Arial"/>
          <w:color w:val="FF0000"/>
          <w:sz w:val="22"/>
          <w:szCs w:val="22"/>
        </w:rPr>
        <w:t>positive increase</w:t>
      </w:r>
      <w:r w:rsidRPr="00D64ABC">
        <w:rPr>
          <w:rFonts w:ascii="Arial" w:hAnsi="Arial" w:cs="Arial"/>
          <w:color w:val="FF0000"/>
          <w:sz w:val="22"/>
          <w:szCs w:val="22"/>
        </w:rPr>
        <w:t xml:space="preserve"> </w:t>
      </w:r>
      <w:r w:rsidR="005C23DC">
        <w:rPr>
          <w:rFonts w:ascii="Arial" w:hAnsi="Arial" w:cs="Arial"/>
          <w:color w:val="000000"/>
          <w:sz w:val="22"/>
          <w:szCs w:val="22"/>
        </w:rPr>
        <w:t>could be because when</w:t>
      </w:r>
      <w:r w:rsidR="005C23DC" w:rsidRPr="00E91127">
        <w:rPr>
          <w:rFonts w:ascii="Arial" w:hAnsi="Arial" w:cs="Arial"/>
          <w:color w:val="000000"/>
          <w:sz w:val="22"/>
          <w:szCs w:val="22"/>
        </w:rPr>
        <w:t xml:space="preserve"> there are more </w:t>
      </w:r>
      <w:r w:rsidR="005C23DC">
        <w:rPr>
          <w:rFonts w:ascii="Arial" w:hAnsi="Arial" w:cs="Arial"/>
          <w:color w:val="000000"/>
          <w:sz w:val="22"/>
          <w:szCs w:val="22"/>
        </w:rPr>
        <w:t>physicians there is</w:t>
      </w:r>
      <w:r w:rsidR="005C23DC" w:rsidRPr="00E91127">
        <w:rPr>
          <w:rFonts w:ascii="Arial" w:hAnsi="Arial" w:cs="Arial"/>
          <w:color w:val="000000"/>
          <w:sz w:val="22"/>
          <w:szCs w:val="22"/>
        </w:rPr>
        <w:t xml:space="preserve"> more </w:t>
      </w:r>
      <w:r w:rsidR="005C23DC">
        <w:rPr>
          <w:rFonts w:ascii="Arial" w:hAnsi="Arial" w:cs="Arial"/>
          <w:color w:val="000000"/>
          <w:sz w:val="22"/>
          <w:szCs w:val="22"/>
        </w:rPr>
        <w:t xml:space="preserve">appointment </w:t>
      </w:r>
      <w:r w:rsidR="005C23DC" w:rsidRPr="00E91127">
        <w:rPr>
          <w:rFonts w:ascii="Arial" w:hAnsi="Arial" w:cs="Arial"/>
          <w:color w:val="000000"/>
          <w:sz w:val="22"/>
          <w:szCs w:val="22"/>
        </w:rPr>
        <w:t xml:space="preserve">availability </w:t>
      </w:r>
      <w:r w:rsidR="005C23DC">
        <w:rPr>
          <w:rFonts w:ascii="Arial" w:hAnsi="Arial" w:cs="Arial"/>
          <w:color w:val="000000"/>
          <w:sz w:val="22"/>
          <w:szCs w:val="22"/>
        </w:rPr>
        <w:t>overall, including telehealth visits</w:t>
      </w:r>
      <w:r w:rsidR="005C23DC" w:rsidRPr="00E91127">
        <w:rPr>
          <w:rFonts w:ascii="Arial" w:hAnsi="Arial" w:cs="Arial"/>
          <w:color w:val="000000"/>
          <w:sz w:val="22"/>
          <w:szCs w:val="22"/>
        </w:rPr>
        <w:t>.</w:t>
      </w:r>
    </w:p>
    <w:p w14:paraId="1C799483" w14:textId="77777777" w:rsidR="005C23DC" w:rsidRPr="0054293C" w:rsidRDefault="005C23DC" w:rsidP="005C23DC">
      <w:pPr>
        <w:pStyle w:val="ListParagraph"/>
        <w:numPr>
          <w:ilvl w:val="0"/>
          <w:numId w:val="6"/>
        </w:numPr>
        <w:spacing w:line="480" w:lineRule="auto"/>
        <w:rPr>
          <w:rFonts w:ascii="Arial" w:hAnsi="Arial" w:cs="Arial"/>
          <w:b/>
          <w:bCs/>
          <w:color w:val="FF0000"/>
          <w:sz w:val="22"/>
          <w:szCs w:val="22"/>
        </w:rPr>
      </w:pPr>
      <w:r>
        <w:rPr>
          <w:rFonts w:ascii="Arial" w:hAnsi="Arial" w:cs="Arial"/>
          <w:b/>
          <w:bCs/>
          <w:color w:val="FF0000"/>
          <w:sz w:val="22"/>
          <w:szCs w:val="22"/>
        </w:rPr>
        <w:t>Percent Below Poverty Level</w:t>
      </w:r>
    </w:p>
    <w:p w14:paraId="4A8505AC" w14:textId="559C41E3" w:rsidR="005C23DC" w:rsidRPr="00117D57" w:rsidRDefault="00B96C1A" w:rsidP="00B96C1A">
      <w:pPr>
        <w:spacing w:line="480" w:lineRule="auto"/>
        <w:ind w:firstLine="360"/>
        <w:rPr>
          <w:rFonts w:ascii="Arial" w:hAnsi="Arial" w:cs="Arial"/>
          <w:color w:val="FF0000"/>
          <w:sz w:val="22"/>
          <w:szCs w:val="22"/>
        </w:rPr>
      </w:pPr>
      <w:r>
        <w:rPr>
          <w:rFonts w:ascii="Arial" w:hAnsi="Arial" w:cs="Arial"/>
          <w:color w:val="FF0000"/>
          <w:sz w:val="22"/>
          <w:szCs w:val="22"/>
        </w:rPr>
        <w:t xml:space="preserve">The </w:t>
      </w:r>
      <w:r w:rsidRPr="0054293C">
        <w:rPr>
          <w:rFonts w:ascii="Arial" w:hAnsi="Arial" w:cs="Arial"/>
          <w:color w:val="FF0000"/>
          <w:sz w:val="22"/>
          <w:szCs w:val="22"/>
        </w:rPr>
        <w:t xml:space="preserve">negative relationship </w:t>
      </w:r>
      <w:r>
        <w:rPr>
          <w:rFonts w:ascii="Arial" w:hAnsi="Arial" w:cs="Arial"/>
          <w:color w:val="FF0000"/>
          <w:sz w:val="22"/>
          <w:szCs w:val="22"/>
        </w:rPr>
        <w:t>between poverty level and telehealth visits</w:t>
      </w:r>
      <w:r w:rsidRPr="0054293C">
        <w:rPr>
          <w:rFonts w:ascii="Arial" w:hAnsi="Arial" w:cs="Arial"/>
          <w:color w:val="FF0000"/>
          <w:sz w:val="22"/>
          <w:szCs w:val="22"/>
          <w:shd w:val="clear" w:color="auto" w:fill="FFFFFF"/>
        </w:rPr>
        <w:t xml:space="preserve"> </w:t>
      </w:r>
      <w:r>
        <w:rPr>
          <w:rFonts w:ascii="Arial" w:hAnsi="Arial" w:cs="Arial"/>
          <w:color w:val="FF0000"/>
          <w:sz w:val="22"/>
          <w:szCs w:val="22"/>
        </w:rPr>
        <w:t xml:space="preserve">suggests that as percent below poverty level increase, there are fewer telehealth visits. This lack of access could be due to the restricted availability of resources needed for telehealth visits for the population under the poverty level. </w:t>
      </w:r>
      <w:r w:rsidRPr="0054293C">
        <w:rPr>
          <w:rFonts w:ascii="Arial" w:hAnsi="Arial" w:cs="Arial"/>
          <w:color w:val="FF0000"/>
          <w:sz w:val="22"/>
          <w:szCs w:val="22"/>
        </w:rPr>
        <w:t xml:space="preserve">The </w:t>
      </w:r>
      <w:r>
        <w:rPr>
          <w:rFonts w:ascii="Arial" w:hAnsi="Arial" w:cs="Arial"/>
          <w:color w:val="FF0000"/>
          <w:sz w:val="22"/>
          <w:szCs w:val="22"/>
        </w:rPr>
        <w:t>relationship</w:t>
      </w:r>
      <w:r w:rsidRPr="0054293C">
        <w:rPr>
          <w:rFonts w:ascii="Arial" w:hAnsi="Arial" w:cs="Arial"/>
          <w:color w:val="FF0000"/>
          <w:sz w:val="22"/>
          <w:szCs w:val="22"/>
        </w:rPr>
        <w:t xml:space="preserve"> </w:t>
      </w:r>
      <w:r>
        <w:rPr>
          <w:rFonts w:ascii="Arial" w:hAnsi="Arial" w:cs="Arial"/>
          <w:color w:val="FF0000"/>
          <w:sz w:val="22"/>
          <w:szCs w:val="22"/>
        </w:rPr>
        <w:t xml:space="preserve">is significant with no fixed effects and </w:t>
      </w:r>
      <w:r w:rsidRPr="0054293C">
        <w:rPr>
          <w:rFonts w:ascii="Arial" w:hAnsi="Arial" w:cs="Arial"/>
          <w:color w:val="FF0000"/>
          <w:sz w:val="22"/>
          <w:szCs w:val="22"/>
        </w:rPr>
        <w:t xml:space="preserve">becomes insignificant </w:t>
      </w:r>
      <w:r>
        <w:rPr>
          <w:rFonts w:ascii="Arial" w:hAnsi="Arial" w:cs="Arial"/>
          <w:color w:val="FF0000"/>
          <w:sz w:val="22"/>
          <w:szCs w:val="22"/>
        </w:rPr>
        <w:t>after</w:t>
      </w:r>
      <w:r w:rsidRPr="0054293C">
        <w:rPr>
          <w:rFonts w:ascii="Arial" w:hAnsi="Arial" w:cs="Arial"/>
          <w:color w:val="FF0000"/>
          <w:sz w:val="22"/>
          <w:szCs w:val="22"/>
        </w:rPr>
        <w:t xml:space="preserve"> controlling for state and year fixed effects. </w:t>
      </w:r>
      <w:r w:rsidR="004A0289" w:rsidRPr="003E0307">
        <w:rPr>
          <w:rFonts w:ascii="Arial" w:hAnsi="Arial" w:cs="Arial"/>
          <w:color w:val="FF0000"/>
          <w:sz w:val="22"/>
          <w:szCs w:val="22"/>
        </w:rPr>
        <w:t xml:space="preserve">This is likely because </w:t>
      </w:r>
      <w:r w:rsidR="004A0289">
        <w:rPr>
          <w:rFonts w:ascii="Arial" w:hAnsi="Arial" w:cs="Arial"/>
          <w:color w:val="FF0000"/>
          <w:sz w:val="22"/>
          <w:szCs w:val="22"/>
        </w:rPr>
        <w:t>there are influential variations between</w:t>
      </w:r>
      <w:r w:rsidR="004A0289" w:rsidRPr="003E0307">
        <w:rPr>
          <w:rFonts w:ascii="Arial" w:hAnsi="Arial" w:cs="Arial"/>
          <w:color w:val="FF0000"/>
          <w:sz w:val="22"/>
          <w:szCs w:val="22"/>
        </w:rPr>
        <w:t xml:space="preserve"> states </w:t>
      </w:r>
      <w:r w:rsidR="004A0289">
        <w:rPr>
          <w:rFonts w:ascii="Arial" w:hAnsi="Arial" w:cs="Arial"/>
          <w:color w:val="FF0000"/>
          <w:sz w:val="22"/>
          <w:szCs w:val="22"/>
        </w:rPr>
        <w:t xml:space="preserve">and </w:t>
      </w:r>
      <w:r w:rsidR="004A0289" w:rsidRPr="003E0307">
        <w:rPr>
          <w:rFonts w:ascii="Arial" w:hAnsi="Arial" w:cs="Arial"/>
          <w:color w:val="FF0000"/>
          <w:sz w:val="22"/>
          <w:szCs w:val="22"/>
        </w:rPr>
        <w:t xml:space="preserve">over time, </w:t>
      </w:r>
      <w:r w:rsidR="004A0289">
        <w:rPr>
          <w:rFonts w:ascii="Arial" w:hAnsi="Arial" w:cs="Arial"/>
          <w:color w:val="FF0000"/>
          <w:sz w:val="22"/>
          <w:szCs w:val="22"/>
        </w:rPr>
        <w:t>so</w:t>
      </w:r>
      <w:r w:rsidR="004A0289" w:rsidRPr="003E0307">
        <w:rPr>
          <w:rFonts w:ascii="Arial" w:hAnsi="Arial" w:cs="Arial"/>
          <w:color w:val="FF0000"/>
          <w:sz w:val="22"/>
          <w:szCs w:val="22"/>
        </w:rPr>
        <w:t xml:space="preserve"> much of </w:t>
      </w:r>
      <w:r w:rsidR="004A0289">
        <w:rPr>
          <w:rFonts w:ascii="Arial" w:hAnsi="Arial" w:cs="Arial"/>
          <w:color w:val="FF0000"/>
          <w:sz w:val="22"/>
          <w:szCs w:val="22"/>
        </w:rPr>
        <w:t>the significant</w:t>
      </w:r>
      <w:r w:rsidR="004A0289" w:rsidRPr="003E0307">
        <w:rPr>
          <w:rFonts w:ascii="Arial" w:hAnsi="Arial" w:cs="Arial"/>
          <w:color w:val="FF0000"/>
          <w:sz w:val="22"/>
          <w:szCs w:val="22"/>
        </w:rPr>
        <w:t xml:space="preserve"> explanatory power is </w:t>
      </w:r>
      <w:r w:rsidR="004A0289">
        <w:rPr>
          <w:rFonts w:ascii="Arial" w:hAnsi="Arial" w:cs="Arial"/>
          <w:color w:val="FF0000"/>
          <w:sz w:val="22"/>
          <w:szCs w:val="22"/>
        </w:rPr>
        <w:t>taken away</w:t>
      </w:r>
      <w:r w:rsidR="004A0289" w:rsidRPr="003E0307">
        <w:rPr>
          <w:rFonts w:ascii="Arial" w:hAnsi="Arial" w:cs="Arial"/>
          <w:color w:val="FF0000"/>
          <w:sz w:val="22"/>
          <w:szCs w:val="22"/>
        </w:rPr>
        <w:t xml:space="preserve"> by the fixed effects</w:t>
      </w:r>
      <w:r w:rsidR="004A0289">
        <w:rPr>
          <w:rFonts w:ascii="Arial" w:hAnsi="Arial" w:cs="Arial"/>
          <w:color w:val="FF0000"/>
          <w:sz w:val="22"/>
          <w:szCs w:val="22"/>
        </w:rPr>
        <w:t>.</w:t>
      </w:r>
    </w:p>
    <w:p w14:paraId="09D11242" w14:textId="30CEA794" w:rsidR="009637F1" w:rsidRPr="00F22082" w:rsidRDefault="005C23DC" w:rsidP="005C23DC">
      <w:pPr>
        <w:spacing w:line="360" w:lineRule="auto"/>
        <w:jc w:val="center"/>
        <w:rPr>
          <w:rFonts w:ascii="Arial" w:eastAsia="Arial" w:hAnsi="Arial" w:cs="Arial"/>
          <w:b/>
          <w:bCs/>
          <w:sz w:val="22"/>
          <w:szCs w:val="22"/>
          <w:lang w:val="en"/>
        </w:rPr>
      </w:pPr>
      <w:bookmarkStart w:id="13" w:name="_Ref194605206"/>
      <w:bookmarkStart w:id="14" w:name="_Ref194345405"/>
      <w:r w:rsidRPr="00F22082">
        <w:rPr>
          <w:rFonts w:ascii="Arial" w:eastAsia="Arial" w:hAnsi="Arial" w:cs="Arial"/>
          <w:b/>
          <w:bCs/>
          <w:sz w:val="22"/>
          <w:szCs w:val="22"/>
          <w:lang w:val="en"/>
        </w:rPr>
        <w:t xml:space="preserve">Table </w:t>
      </w:r>
      <w:r w:rsidRPr="00F22082">
        <w:rPr>
          <w:rFonts w:ascii="Arial" w:eastAsia="Arial" w:hAnsi="Arial" w:cs="Arial"/>
          <w:b/>
          <w:bCs/>
          <w:sz w:val="22"/>
          <w:szCs w:val="22"/>
          <w:lang w:val="en"/>
        </w:rPr>
        <w:fldChar w:fldCharType="begin"/>
      </w:r>
      <w:r w:rsidRPr="00F22082">
        <w:rPr>
          <w:rFonts w:ascii="Arial" w:eastAsia="Arial" w:hAnsi="Arial" w:cs="Arial"/>
          <w:b/>
          <w:bCs/>
          <w:sz w:val="22"/>
          <w:szCs w:val="22"/>
          <w:lang w:val="en"/>
        </w:rPr>
        <w:instrText xml:space="preserve"> SEQ Table \* ARABIC </w:instrText>
      </w:r>
      <w:r w:rsidRPr="00F22082">
        <w:rPr>
          <w:rFonts w:ascii="Arial" w:eastAsia="Arial" w:hAnsi="Arial" w:cs="Arial"/>
          <w:b/>
          <w:bCs/>
          <w:sz w:val="22"/>
          <w:szCs w:val="22"/>
          <w:lang w:val="en"/>
        </w:rPr>
        <w:fldChar w:fldCharType="separate"/>
      </w:r>
      <w:r w:rsidR="00110496">
        <w:rPr>
          <w:rFonts w:ascii="Arial" w:eastAsia="Arial" w:hAnsi="Arial" w:cs="Arial"/>
          <w:b/>
          <w:bCs/>
          <w:noProof/>
          <w:sz w:val="22"/>
          <w:szCs w:val="22"/>
          <w:lang w:val="en"/>
        </w:rPr>
        <w:t>3</w:t>
      </w:r>
      <w:r w:rsidRPr="00F22082">
        <w:rPr>
          <w:rFonts w:ascii="Arial" w:eastAsia="Arial" w:hAnsi="Arial" w:cs="Arial"/>
          <w:b/>
          <w:bCs/>
          <w:sz w:val="22"/>
          <w:szCs w:val="22"/>
          <w:lang w:val="en"/>
        </w:rPr>
        <w:fldChar w:fldCharType="end"/>
      </w:r>
      <w:bookmarkEnd w:id="14"/>
      <w:r w:rsidRPr="00F22082">
        <w:rPr>
          <w:rFonts w:ascii="Arial" w:eastAsia="Arial" w:hAnsi="Arial" w:cs="Arial"/>
          <w:b/>
          <w:bCs/>
          <w:sz w:val="22"/>
          <w:szCs w:val="22"/>
          <w:lang w:val="en"/>
        </w:rPr>
        <w:t>: Variance Inflation Factors (VIF)</w:t>
      </w:r>
      <w:bookmarkEnd w:id="13"/>
    </w:p>
    <w:tbl>
      <w:tblPr>
        <w:tblStyle w:val="TableGrid"/>
        <w:tblW w:w="0" w:type="auto"/>
        <w:tblLook w:val="04A0" w:firstRow="1" w:lastRow="0" w:firstColumn="1" w:lastColumn="0" w:noHBand="0" w:noVBand="1"/>
      </w:tblPr>
      <w:tblGrid>
        <w:gridCol w:w="4675"/>
        <w:gridCol w:w="4675"/>
      </w:tblGrid>
      <w:tr w:rsidR="009C3426" w14:paraId="48D6335E" w14:textId="77777777" w:rsidTr="00EF07A2">
        <w:tc>
          <w:tcPr>
            <w:tcW w:w="4675" w:type="dxa"/>
            <w:shd w:val="clear" w:color="auto" w:fill="D9D9D9" w:themeFill="background1" w:themeFillShade="D9"/>
          </w:tcPr>
          <w:p w14:paraId="5E6B774B" w14:textId="73520BB3" w:rsidR="009C3426" w:rsidRPr="00EF07A2" w:rsidRDefault="00EF07A2" w:rsidP="00F22082">
            <w:pPr>
              <w:spacing w:before="240"/>
              <w:jc w:val="center"/>
              <w:rPr>
                <w:rFonts w:ascii="Arial" w:hAnsi="Arial" w:cs="Arial"/>
                <w:b/>
                <w:bCs/>
                <w:sz w:val="22"/>
                <w:szCs w:val="22"/>
              </w:rPr>
            </w:pPr>
            <w:r w:rsidRPr="00EF07A2">
              <w:rPr>
                <w:rFonts w:ascii="Arial" w:hAnsi="Arial" w:cs="Arial"/>
                <w:b/>
                <w:bCs/>
                <w:sz w:val="22"/>
                <w:szCs w:val="22"/>
              </w:rPr>
              <w:t>Variable</w:t>
            </w:r>
          </w:p>
        </w:tc>
        <w:tc>
          <w:tcPr>
            <w:tcW w:w="4675" w:type="dxa"/>
            <w:shd w:val="clear" w:color="auto" w:fill="D9D9D9" w:themeFill="background1" w:themeFillShade="D9"/>
          </w:tcPr>
          <w:p w14:paraId="5BCC5498" w14:textId="5AC6AE1C" w:rsidR="009C3426" w:rsidRPr="00EF07A2" w:rsidRDefault="00EF07A2" w:rsidP="00F22082">
            <w:pPr>
              <w:spacing w:before="240" w:line="360" w:lineRule="auto"/>
              <w:jc w:val="center"/>
              <w:rPr>
                <w:rFonts w:ascii="Arial" w:hAnsi="Arial" w:cs="Arial"/>
                <w:b/>
                <w:bCs/>
                <w:sz w:val="22"/>
                <w:szCs w:val="22"/>
              </w:rPr>
            </w:pPr>
            <w:r w:rsidRPr="00EF07A2">
              <w:rPr>
                <w:rFonts w:ascii="Arial" w:hAnsi="Arial" w:cs="Arial"/>
                <w:b/>
                <w:bCs/>
                <w:sz w:val="22"/>
                <w:szCs w:val="22"/>
              </w:rPr>
              <w:t>VIF</w:t>
            </w:r>
          </w:p>
        </w:tc>
      </w:tr>
      <w:tr w:rsidR="009C3426" w14:paraId="449C839F" w14:textId="77777777" w:rsidTr="009C3426">
        <w:tc>
          <w:tcPr>
            <w:tcW w:w="4675" w:type="dxa"/>
          </w:tcPr>
          <w:p w14:paraId="5C7D896B" w14:textId="5F504B11" w:rsidR="009C3426" w:rsidRPr="00F22082" w:rsidRDefault="00EF07A2" w:rsidP="002A43C8">
            <w:pPr>
              <w:spacing w:before="240"/>
              <w:jc w:val="center"/>
              <w:rPr>
                <w:rFonts w:ascii="Arial" w:hAnsi="Arial" w:cs="Arial"/>
                <w:color w:val="FF0000"/>
                <w:sz w:val="22"/>
                <w:szCs w:val="22"/>
              </w:rPr>
            </w:pPr>
            <w:r w:rsidRPr="00F22082">
              <w:rPr>
                <w:rFonts w:ascii="Arial" w:hAnsi="Arial" w:cs="Arial"/>
                <w:b/>
                <w:color w:val="FF0000"/>
                <w:sz w:val="22"/>
                <w:szCs w:val="22"/>
              </w:rPr>
              <w:t>Vehicles Owned</w:t>
            </w:r>
          </w:p>
        </w:tc>
        <w:tc>
          <w:tcPr>
            <w:tcW w:w="4675" w:type="dxa"/>
          </w:tcPr>
          <w:p w14:paraId="570DB9C4" w14:textId="60469E2C"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7.70</w:t>
            </w:r>
          </w:p>
        </w:tc>
      </w:tr>
      <w:tr w:rsidR="009C3426" w14:paraId="501F3436" w14:textId="77777777" w:rsidTr="009C3426">
        <w:tc>
          <w:tcPr>
            <w:tcW w:w="4675" w:type="dxa"/>
          </w:tcPr>
          <w:p w14:paraId="4372486C" w14:textId="4D1748D5" w:rsidR="009C3426" w:rsidRPr="00F22082" w:rsidRDefault="00EF07A2" w:rsidP="002A43C8">
            <w:pPr>
              <w:spacing w:before="240"/>
              <w:jc w:val="center"/>
              <w:rPr>
                <w:rFonts w:ascii="Arial" w:hAnsi="Arial" w:cs="Arial"/>
                <w:color w:val="FF0000"/>
                <w:sz w:val="22"/>
                <w:szCs w:val="22"/>
              </w:rPr>
            </w:pPr>
            <w:r w:rsidRPr="00F22082">
              <w:rPr>
                <w:rFonts w:ascii="Arial" w:hAnsi="Arial" w:cs="Arial"/>
                <w:b/>
                <w:bCs/>
                <w:color w:val="FF0000"/>
                <w:sz w:val="22"/>
                <w:szCs w:val="22"/>
                <w:shd w:val="clear" w:color="auto" w:fill="FFFFFF"/>
              </w:rPr>
              <w:t>With Internet</w:t>
            </w:r>
          </w:p>
        </w:tc>
        <w:tc>
          <w:tcPr>
            <w:tcW w:w="4675" w:type="dxa"/>
          </w:tcPr>
          <w:p w14:paraId="12513306" w14:textId="6396484E"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6.55</w:t>
            </w:r>
          </w:p>
        </w:tc>
      </w:tr>
      <w:tr w:rsidR="009C3426" w14:paraId="5F91E3CD" w14:textId="77777777" w:rsidTr="009C3426">
        <w:tc>
          <w:tcPr>
            <w:tcW w:w="4675" w:type="dxa"/>
          </w:tcPr>
          <w:p w14:paraId="5822DCF3" w14:textId="722657DC" w:rsidR="009C3426" w:rsidRPr="00F22082" w:rsidRDefault="00EF07A2" w:rsidP="002A43C8">
            <w:pPr>
              <w:spacing w:before="240"/>
              <w:jc w:val="center"/>
              <w:rPr>
                <w:rFonts w:ascii="Arial" w:hAnsi="Arial" w:cs="Arial"/>
                <w:color w:val="FF0000"/>
                <w:sz w:val="22"/>
                <w:szCs w:val="22"/>
              </w:rPr>
            </w:pPr>
            <w:r w:rsidRPr="00F22082">
              <w:rPr>
                <w:rFonts w:ascii="Arial" w:hAnsi="Arial" w:cs="Arial"/>
                <w:b/>
                <w:bCs/>
                <w:color w:val="FF0000"/>
                <w:sz w:val="22"/>
                <w:szCs w:val="22"/>
                <w:shd w:val="clear" w:color="auto" w:fill="FFFFFF"/>
              </w:rPr>
              <w:t>Number of Physicians</w:t>
            </w:r>
          </w:p>
        </w:tc>
        <w:tc>
          <w:tcPr>
            <w:tcW w:w="4675" w:type="dxa"/>
          </w:tcPr>
          <w:p w14:paraId="4C832E3E" w14:textId="7BFC408F"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2.09</w:t>
            </w:r>
          </w:p>
        </w:tc>
      </w:tr>
      <w:tr w:rsidR="009C3426" w14:paraId="1CD5A10B" w14:textId="77777777" w:rsidTr="009C3426">
        <w:tc>
          <w:tcPr>
            <w:tcW w:w="4675" w:type="dxa"/>
          </w:tcPr>
          <w:p w14:paraId="7ADD2329" w14:textId="29A5A5E4" w:rsidR="009C3426" w:rsidRPr="00F22082" w:rsidRDefault="00EF07A2" w:rsidP="002A43C8">
            <w:pPr>
              <w:spacing w:before="240" w:line="360" w:lineRule="auto"/>
              <w:jc w:val="center"/>
              <w:rPr>
                <w:rFonts w:ascii="Arial" w:hAnsi="Arial" w:cs="Arial"/>
                <w:color w:val="FF0000"/>
                <w:sz w:val="22"/>
                <w:szCs w:val="22"/>
              </w:rPr>
            </w:pPr>
            <w:r w:rsidRPr="00F22082">
              <w:rPr>
                <w:rFonts w:ascii="Arial" w:hAnsi="Arial" w:cs="Arial"/>
                <w:b/>
                <w:bCs/>
                <w:color w:val="FF0000"/>
                <w:sz w:val="22"/>
                <w:szCs w:val="22"/>
                <w:shd w:val="clear" w:color="auto" w:fill="FFFFFF"/>
              </w:rPr>
              <w:t>Hospitals Count</w:t>
            </w:r>
          </w:p>
        </w:tc>
        <w:tc>
          <w:tcPr>
            <w:tcW w:w="4675" w:type="dxa"/>
          </w:tcPr>
          <w:p w14:paraId="109AC71F" w14:textId="537A861A"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1.75</w:t>
            </w:r>
          </w:p>
        </w:tc>
      </w:tr>
      <w:tr w:rsidR="009C3426" w14:paraId="2850CEFE" w14:textId="77777777" w:rsidTr="009C3426">
        <w:tc>
          <w:tcPr>
            <w:tcW w:w="4675" w:type="dxa"/>
          </w:tcPr>
          <w:p w14:paraId="4A8FDFFD" w14:textId="2C4E9341" w:rsidR="009C3426" w:rsidRPr="00F22082" w:rsidRDefault="00EF07A2" w:rsidP="002A43C8">
            <w:pPr>
              <w:spacing w:before="240" w:line="360" w:lineRule="auto"/>
              <w:jc w:val="center"/>
              <w:rPr>
                <w:rFonts w:ascii="Arial" w:hAnsi="Arial" w:cs="Arial"/>
                <w:color w:val="FF0000"/>
                <w:sz w:val="22"/>
                <w:szCs w:val="22"/>
              </w:rPr>
            </w:pPr>
            <w:r w:rsidRPr="00F22082">
              <w:rPr>
                <w:rFonts w:ascii="Arial" w:hAnsi="Arial" w:cs="Arial"/>
                <w:b/>
                <w:bCs/>
                <w:color w:val="FF0000"/>
                <w:sz w:val="22"/>
                <w:szCs w:val="22"/>
                <w:shd w:val="clear" w:color="auto" w:fill="FFFFFF"/>
              </w:rPr>
              <w:t>Transit Spending Per Capita</w:t>
            </w:r>
          </w:p>
        </w:tc>
        <w:tc>
          <w:tcPr>
            <w:tcW w:w="4675" w:type="dxa"/>
          </w:tcPr>
          <w:p w14:paraId="0C90C135" w14:textId="6D9C5038"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1.69</w:t>
            </w:r>
          </w:p>
        </w:tc>
      </w:tr>
      <w:tr w:rsidR="009C3426" w14:paraId="6FFF9024" w14:textId="77777777" w:rsidTr="009C3426">
        <w:tc>
          <w:tcPr>
            <w:tcW w:w="4675" w:type="dxa"/>
          </w:tcPr>
          <w:p w14:paraId="3F21BDB7" w14:textId="7D47E186" w:rsidR="009C3426" w:rsidRPr="00F22082" w:rsidRDefault="00EF07A2" w:rsidP="002A43C8">
            <w:pPr>
              <w:spacing w:before="240" w:line="360" w:lineRule="auto"/>
              <w:jc w:val="center"/>
              <w:rPr>
                <w:rFonts w:ascii="Arial" w:hAnsi="Arial" w:cs="Arial"/>
                <w:color w:val="FF0000"/>
                <w:sz w:val="22"/>
                <w:szCs w:val="22"/>
              </w:rPr>
            </w:pPr>
            <w:r w:rsidRPr="00F22082">
              <w:rPr>
                <w:rFonts w:ascii="Arial" w:hAnsi="Arial" w:cs="Arial"/>
                <w:b/>
                <w:color w:val="FF0000"/>
                <w:sz w:val="22"/>
                <w:szCs w:val="22"/>
              </w:rPr>
              <w:t>Percent Below Poverty Level</w:t>
            </w:r>
          </w:p>
        </w:tc>
        <w:tc>
          <w:tcPr>
            <w:tcW w:w="4675" w:type="dxa"/>
          </w:tcPr>
          <w:p w14:paraId="0C77EE59" w14:textId="30888853"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1.66</w:t>
            </w:r>
          </w:p>
        </w:tc>
      </w:tr>
    </w:tbl>
    <w:p w14:paraId="4C7E562C" w14:textId="65DE79D8" w:rsidR="009637F1" w:rsidRDefault="009637F1" w:rsidP="009637F1">
      <w:pPr>
        <w:spacing w:line="360" w:lineRule="auto"/>
        <w:rPr>
          <w:rFonts w:ascii="Arial" w:hAnsi="Arial" w:cs="Arial"/>
          <w:sz w:val="22"/>
          <w:szCs w:val="22"/>
        </w:rPr>
      </w:pPr>
    </w:p>
    <w:p w14:paraId="25BCAA6E" w14:textId="77777777" w:rsidR="009637F1" w:rsidRDefault="009637F1" w:rsidP="009637F1">
      <w:pPr>
        <w:spacing w:line="360" w:lineRule="auto"/>
        <w:rPr>
          <w:rFonts w:ascii="Arial" w:hAnsi="Arial" w:cs="Arial"/>
          <w:sz w:val="22"/>
          <w:szCs w:val="22"/>
        </w:rPr>
      </w:pPr>
    </w:p>
    <w:p w14:paraId="4A583AB5" w14:textId="5D5BCFB8" w:rsidR="009637F1" w:rsidRPr="00AA27FB" w:rsidRDefault="00110496" w:rsidP="00AA27FB">
      <w:pPr>
        <w:spacing w:after="240" w:line="480" w:lineRule="auto"/>
        <w:ind w:firstLine="720"/>
        <w:rPr>
          <w:rFonts w:ascii="Arial" w:hAnsi="Arial" w:cs="Arial"/>
          <w:color w:val="FF0000"/>
          <w:sz w:val="22"/>
          <w:szCs w:val="22"/>
        </w:rPr>
      </w:pPr>
      <w:r>
        <w:rPr>
          <w:rFonts w:ascii="Arial" w:hAnsi="Arial" w:cs="Arial"/>
          <w:sz w:val="22"/>
          <w:szCs w:val="22"/>
        </w:rPr>
        <w:fldChar w:fldCharType="begin"/>
      </w:r>
      <w:r>
        <w:rPr>
          <w:rFonts w:ascii="Arial" w:hAnsi="Arial" w:cs="Arial"/>
          <w:sz w:val="22"/>
          <w:szCs w:val="22"/>
        </w:rPr>
        <w:instrText xml:space="preserve"> REF _Ref194345405 \h </w:instrText>
      </w:r>
      <w:r>
        <w:rPr>
          <w:rFonts w:ascii="Arial" w:hAnsi="Arial" w:cs="Arial"/>
          <w:sz w:val="22"/>
          <w:szCs w:val="22"/>
        </w:rPr>
      </w:r>
      <w:r>
        <w:rPr>
          <w:rFonts w:ascii="Arial" w:hAnsi="Arial" w:cs="Arial"/>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3</w:t>
      </w:r>
      <w:r>
        <w:rPr>
          <w:rFonts w:ascii="Arial" w:hAnsi="Arial" w:cs="Arial"/>
          <w:sz w:val="22"/>
          <w:szCs w:val="22"/>
        </w:rPr>
        <w:fldChar w:fldCharType="end"/>
      </w:r>
      <w:r>
        <w:rPr>
          <w:rFonts w:ascii="Arial" w:hAnsi="Arial" w:cs="Arial"/>
          <w:sz w:val="22"/>
          <w:szCs w:val="22"/>
        </w:rPr>
        <w:t xml:space="preserve"> </w:t>
      </w:r>
      <w:r w:rsidR="005C23DC" w:rsidRPr="00AA27FB">
        <w:rPr>
          <w:rFonts w:ascii="Arial" w:hAnsi="Arial" w:cs="Arial"/>
          <w:sz w:val="22"/>
          <w:szCs w:val="22"/>
        </w:rPr>
        <w:t>includes the VIF score and the variables that are included in the fixed effect</w:t>
      </w:r>
      <w:r>
        <w:rPr>
          <w:rFonts w:ascii="Arial" w:hAnsi="Arial" w:cs="Arial"/>
          <w:sz w:val="22"/>
          <w:szCs w:val="22"/>
        </w:rPr>
        <w:t xml:space="preserve"> </w:t>
      </w:r>
      <w:r>
        <w:rPr>
          <w:rFonts w:ascii="Arial" w:hAnsi="Arial" w:cs="Arial"/>
          <w:sz w:val="22"/>
          <w:szCs w:val="22"/>
        </w:rPr>
        <w:fldChar w:fldCharType="begin"/>
      </w:r>
      <w:r>
        <w:rPr>
          <w:rFonts w:ascii="Arial" w:hAnsi="Arial" w:cs="Arial"/>
          <w:sz w:val="22"/>
          <w:szCs w:val="22"/>
        </w:rPr>
        <w:instrText xml:space="preserve"> REF _Ref196663110 \h </w:instrText>
      </w:r>
      <w:r>
        <w:rPr>
          <w:rFonts w:ascii="Arial" w:hAnsi="Arial" w:cs="Arial"/>
          <w:sz w:val="22"/>
          <w:szCs w:val="22"/>
        </w:rPr>
      </w:r>
      <w:r>
        <w:rPr>
          <w:rFonts w:ascii="Arial" w:hAnsi="Arial" w:cs="Arial"/>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sz w:val="22"/>
          <w:szCs w:val="22"/>
        </w:rPr>
        <w:fldChar w:fldCharType="end"/>
      </w:r>
      <w:r w:rsidR="005C23DC" w:rsidRPr="00AA27FB">
        <w:rPr>
          <w:rFonts w:ascii="Arial" w:hAnsi="Arial" w:cs="Arial"/>
          <w:sz w:val="22"/>
          <w:szCs w:val="22"/>
        </w:rPr>
        <w:t xml:space="preserve">. A VIF below 5 suggests low multicollinearity which is better for a multivariate fixed effect model. </w:t>
      </w:r>
      <w:r w:rsidR="004A0289" w:rsidRPr="00AA27FB">
        <w:rPr>
          <w:rFonts w:ascii="Arial" w:hAnsi="Arial" w:cs="Arial"/>
          <w:color w:val="FF0000"/>
          <w:sz w:val="22"/>
          <w:szCs w:val="22"/>
        </w:rPr>
        <w:t xml:space="preserve">The variables in </w:t>
      </w:r>
      <w:r>
        <w:rPr>
          <w:rFonts w:ascii="Arial" w:hAnsi="Arial" w:cs="Arial"/>
          <w:color w:val="FF0000"/>
          <w:sz w:val="22"/>
          <w:szCs w:val="22"/>
        </w:rPr>
        <w:fldChar w:fldCharType="begin"/>
      </w:r>
      <w:r>
        <w:rPr>
          <w:rFonts w:ascii="Arial" w:hAnsi="Arial" w:cs="Arial"/>
          <w:color w:val="FF0000"/>
          <w:sz w:val="22"/>
          <w:szCs w:val="22"/>
        </w:rPr>
        <w:instrText xml:space="preserve"> REF _Ref194345405 \h </w:instrText>
      </w:r>
      <w:r>
        <w:rPr>
          <w:rFonts w:ascii="Arial" w:hAnsi="Arial" w:cs="Arial"/>
          <w:color w:val="FF0000"/>
          <w:sz w:val="22"/>
          <w:szCs w:val="22"/>
        </w:rPr>
      </w:r>
      <w:r>
        <w:rPr>
          <w:rFonts w:ascii="Arial" w:hAnsi="Arial" w:cs="Arial"/>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3</w:t>
      </w:r>
      <w:r>
        <w:rPr>
          <w:rFonts w:ascii="Arial" w:hAnsi="Arial" w:cs="Arial"/>
          <w:color w:val="FF0000"/>
          <w:sz w:val="22"/>
          <w:szCs w:val="22"/>
        </w:rPr>
        <w:fldChar w:fldCharType="end"/>
      </w:r>
      <w:r>
        <w:rPr>
          <w:rFonts w:ascii="Arial" w:hAnsi="Arial" w:cs="Arial"/>
          <w:color w:val="FF0000"/>
          <w:sz w:val="22"/>
          <w:szCs w:val="22"/>
        </w:rPr>
        <w:t xml:space="preserve"> </w:t>
      </w:r>
      <w:r w:rsidR="004A0289" w:rsidRPr="00AA27FB">
        <w:rPr>
          <w:rFonts w:ascii="Arial" w:hAnsi="Arial" w:cs="Arial"/>
          <w:color w:val="FF0000"/>
          <w:sz w:val="22"/>
          <w:szCs w:val="22"/>
        </w:rPr>
        <w:t xml:space="preserve">are all relatively low supporting that the coefficients in the fixed effect are more accurate and reliable. </w:t>
      </w:r>
      <w:r w:rsidR="00117D57" w:rsidRPr="00AA27FB">
        <w:rPr>
          <w:rFonts w:ascii="Arial" w:hAnsi="Arial" w:cs="Arial"/>
          <w:color w:val="FF0000"/>
          <w:sz w:val="22"/>
          <w:szCs w:val="22"/>
        </w:rPr>
        <w:t xml:space="preserve">A model was run that included additional variables, GDP and </w:t>
      </w:r>
      <w:r w:rsidR="00AA27FB">
        <w:rPr>
          <w:rFonts w:ascii="Arial" w:hAnsi="Arial" w:cs="Arial"/>
          <w:color w:val="FF0000"/>
          <w:sz w:val="22"/>
          <w:szCs w:val="22"/>
        </w:rPr>
        <w:t>U</w:t>
      </w:r>
      <w:r w:rsidR="00117D57" w:rsidRPr="00AA27FB">
        <w:rPr>
          <w:rFonts w:ascii="Arial" w:hAnsi="Arial" w:cs="Arial"/>
          <w:color w:val="FF0000"/>
          <w:sz w:val="22"/>
          <w:szCs w:val="22"/>
        </w:rPr>
        <w:t xml:space="preserve">nemployment </w:t>
      </w:r>
      <w:r w:rsidR="00AA27FB">
        <w:rPr>
          <w:rFonts w:ascii="Arial" w:hAnsi="Arial" w:cs="Arial"/>
          <w:color w:val="FF0000"/>
          <w:sz w:val="22"/>
          <w:szCs w:val="22"/>
        </w:rPr>
        <w:t>R</w:t>
      </w:r>
      <w:r w:rsidR="00117D57" w:rsidRPr="00AA27FB">
        <w:rPr>
          <w:rFonts w:ascii="Arial" w:hAnsi="Arial" w:cs="Arial"/>
          <w:color w:val="FF0000"/>
          <w:sz w:val="22"/>
          <w:szCs w:val="22"/>
        </w:rPr>
        <w:t xml:space="preserve">ate, but </w:t>
      </w:r>
      <w:r w:rsidR="00117D57" w:rsidRPr="004A0289">
        <w:rPr>
          <w:rFonts w:ascii="Arial" w:hAnsi="Arial" w:cs="Arial"/>
          <w:color w:val="FF0000"/>
          <w:sz w:val="22"/>
          <w:szCs w:val="22"/>
        </w:rPr>
        <w:t xml:space="preserve">high VIFs over 10 were present. </w:t>
      </w:r>
      <w:r w:rsidR="004A0289" w:rsidRPr="004A0289">
        <w:rPr>
          <w:rFonts w:ascii="Arial" w:hAnsi="Arial" w:cs="Arial"/>
          <w:color w:val="FF0000"/>
          <w:sz w:val="22"/>
          <w:szCs w:val="22"/>
        </w:rPr>
        <w:t>A VIF over 10 is more prob</w:t>
      </w:r>
      <w:r w:rsidR="004A0289" w:rsidRPr="005C23DC">
        <w:rPr>
          <w:rFonts w:ascii="Arial" w:hAnsi="Arial" w:cs="Arial"/>
          <w:color w:val="FF0000"/>
          <w:sz w:val="22"/>
          <w:szCs w:val="22"/>
        </w:rPr>
        <w:t xml:space="preserve">lematic and </w:t>
      </w:r>
      <w:r w:rsidR="004A0289">
        <w:rPr>
          <w:rFonts w:ascii="Arial" w:hAnsi="Arial" w:cs="Arial"/>
          <w:color w:val="FF0000"/>
          <w:sz w:val="22"/>
          <w:szCs w:val="22"/>
        </w:rPr>
        <w:t>would suggest</w:t>
      </w:r>
      <w:r w:rsidR="004A0289" w:rsidRPr="005C23DC">
        <w:rPr>
          <w:rFonts w:ascii="Arial" w:hAnsi="Arial" w:cs="Arial"/>
          <w:color w:val="FF0000"/>
          <w:sz w:val="22"/>
          <w:szCs w:val="22"/>
        </w:rPr>
        <w:t xml:space="preserve"> multicollinearity concerns. </w:t>
      </w:r>
      <w:r w:rsidR="00117D57" w:rsidRPr="005C23DC">
        <w:rPr>
          <w:rFonts w:ascii="Arial" w:hAnsi="Arial" w:cs="Arial"/>
          <w:color w:val="FF0000"/>
          <w:sz w:val="22"/>
          <w:szCs w:val="22"/>
        </w:rPr>
        <w:t xml:space="preserve">GDP and unemployment rate </w:t>
      </w:r>
      <w:r w:rsidR="00117D57">
        <w:rPr>
          <w:rFonts w:ascii="Arial" w:hAnsi="Arial" w:cs="Arial"/>
          <w:color w:val="FF0000"/>
          <w:sz w:val="22"/>
          <w:szCs w:val="22"/>
        </w:rPr>
        <w:t>are</w:t>
      </w:r>
      <w:r w:rsidR="00117D57" w:rsidRPr="005C23DC">
        <w:rPr>
          <w:rFonts w:ascii="Arial" w:hAnsi="Arial" w:cs="Arial"/>
          <w:color w:val="FF0000"/>
          <w:sz w:val="22"/>
          <w:szCs w:val="22"/>
        </w:rPr>
        <w:t xml:space="preserve"> not includ</w:t>
      </w:r>
      <w:r w:rsidR="00AD0CDE">
        <w:rPr>
          <w:rFonts w:ascii="Arial" w:hAnsi="Arial" w:cs="Arial"/>
          <w:color w:val="FF0000"/>
          <w:sz w:val="22"/>
          <w:szCs w:val="22"/>
        </w:rPr>
        <w:t>ed</w:t>
      </w:r>
      <w:r w:rsidR="00AA27FB">
        <w:rPr>
          <w:rFonts w:ascii="Arial" w:hAnsi="Arial" w:cs="Arial"/>
          <w:color w:val="FF0000"/>
          <w:sz w:val="22"/>
          <w:szCs w:val="22"/>
        </w:rPr>
        <w:t xml:space="preserve"> in </w:t>
      </w:r>
      <w:r>
        <w:rPr>
          <w:rFonts w:ascii="Arial" w:hAnsi="Arial" w:cs="Arial"/>
          <w:b/>
          <w:bCs/>
          <w:color w:val="FF0000"/>
          <w:sz w:val="22"/>
          <w:szCs w:val="22"/>
        </w:rPr>
        <w:fldChar w:fldCharType="begin"/>
      </w:r>
      <w:r>
        <w:rPr>
          <w:rFonts w:ascii="Arial" w:hAnsi="Arial" w:cs="Arial"/>
          <w:color w:val="FF0000"/>
          <w:sz w:val="22"/>
          <w:szCs w:val="22"/>
        </w:rPr>
        <w:instrText xml:space="preserve"> REF _Ref196663110 \h </w:instrText>
      </w:r>
      <w:r>
        <w:rPr>
          <w:rFonts w:ascii="Arial" w:hAnsi="Arial" w:cs="Arial"/>
          <w:b/>
          <w:bCs/>
          <w:color w:val="FF0000"/>
          <w:sz w:val="22"/>
          <w:szCs w:val="22"/>
        </w:rPr>
      </w:r>
      <w:r>
        <w:rPr>
          <w:rFonts w:ascii="Arial" w:hAnsi="Arial" w:cs="Arial"/>
          <w:b/>
          <w:bCs/>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b/>
          <w:bCs/>
          <w:color w:val="FF0000"/>
          <w:sz w:val="22"/>
          <w:szCs w:val="22"/>
        </w:rPr>
        <w:fldChar w:fldCharType="end"/>
      </w:r>
      <w:r>
        <w:rPr>
          <w:rFonts w:ascii="Arial" w:hAnsi="Arial" w:cs="Arial"/>
          <w:b/>
          <w:bCs/>
          <w:color w:val="FF0000"/>
          <w:sz w:val="22"/>
          <w:szCs w:val="22"/>
        </w:rPr>
        <w:t xml:space="preserve"> </w:t>
      </w:r>
      <w:r w:rsidR="00117D57" w:rsidRPr="00AA27FB">
        <w:rPr>
          <w:rFonts w:ascii="Arial" w:hAnsi="Arial" w:cs="Arial"/>
          <w:color w:val="FF0000"/>
          <w:sz w:val="22"/>
          <w:szCs w:val="22"/>
        </w:rPr>
        <w:t xml:space="preserve">because </w:t>
      </w:r>
      <w:r w:rsidR="00AA27FB">
        <w:rPr>
          <w:rFonts w:ascii="Arial" w:hAnsi="Arial" w:cs="Arial"/>
          <w:color w:val="FF0000"/>
          <w:sz w:val="22"/>
          <w:szCs w:val="22"/>
        </w:rPr>
        <w:t>they</w:t>
      </w:r>
      <w:r w:rsidR="00117D57" w:rsidRPr="005C23DC">
        <w:rPr>
          <w:rFonts w:ascii="Arial" w:hAnsi="Arial" w:cs="Arial"/>
          <w:color w:val="FF0000"/>
          <w:sz w:val="22"/>
          <w:szCs w:val="22"/>
        </w:rPr>
        <w:t xml:space="preserve"> </w:t>
      </w:r>
      <w:r w:rsidR="00AA27FB">
        <w:rPr>
          <w:rFonts w:ascii="Arial" w:hAnsi="Arial" w:cs="Arial"/>
          <w:color w:val="FF0000"/>
          <w:sz w:val="22"/>
          <w:szCs w:val="22"/>
        </w:rPr>
        <w:t>would</w:t>
      </w:r>
      <w:r w:rsidR="00117D57" w:rsidRPr="005C23DC">
        <w:rPr>
          <w:rFonts w:ascii="Arial" w:hAnsi="Arial" w:cs="Arial"/>
          <w:color w:val="FF0000"/>
          <w:sz w:val="22"/>
          <w:szCs w:val="22"/>
        </w:rPr>
        <w:t xml:space="preserve"> </w:t>
      </w:r>
      <w:r w:rsidR="00AA27FB">
        <w:rPr>
          <w:rFonts w:ascii="Arial" w:hAnsi="Arial" w:cs="Arial"/>
          <w:color w:val="FF0000"/>
          <w:sz w:val="22"/>
          <w:szCs w:val="22"/>
        </w:rPr>
        <w:t xml:space="preserve">decrease interpretability and capture </w:t>
      </w:r>
      <w:r w:rsidR="00117D57" w:rsidRPr="005C23DC">
        <w:rPr>
          <w:rFonts w:ascii="Arial" w:hAnsi="Arial" w:cs="Arial"/>
          <w:color w:val="FF0000"/>
          <w:sz w:val="22"/>
          <w:szCs w:val="22"/>
        </w:rPr>
        <w:t>overlapping aspects of economic status impact on telehealth visits.</w:t>
      </w:r>
    </w:p>
    <w:p w14:paraId="31348640" w14:textId="4E450EDE" w:rsidR="00957736" w:rsidRPr="009F75E4" w:rsidRDefault="00000000" w:rsidP="009F75E4">
      <w:pPr>
        <w:spacing w:line="276" w:lineRule="auto"/>
        <w:rPr>
          <w:rFonts w:ascii="Arial" w:hAnsi="Arial" w:cs="Arial"/>
          <w:b/>
          <w:sz w:val="22"/>
          <w:szCs w:val="22"/>
        </w:rPr>
      </w:pPr>
      <w:r w:rsidRPr="00E91127">
        <w:rPr>
          <w:rFonts w:ascii="Arial" w:hAnsi="Arial" w:cs="Arial"/>
          <w:b/>
          <w:sz w:val="22"/>
          <w:szCs w:val="22"/>
        </w:rPr>
        <w:t>Discussion</w:t>
      </w:r>
    </w:p>
    <w:p w14:paraId="4B04181B" w14:textId="384F4FA9" w:rsidR="004F1D57" w:rsidRPr="00702616" w:rsidRDefault="0074011C" w:rsidP="004F1D57">
      <w:pPr>
        <w:pStyle w:val="NormalWeb"/>
        <w:spacing w:before="240" w:beforeAutospacing="0" w:after="0" w:afterAutospacing="0" w:line="480" w:lineRule="auto"/>
        <w:ind w:firstLine="720"/>
        <w:rPr>
          <w:rFonts w:ascii="Arial" w:hAnsi="Arial" w:cs="Arial"/>
          <w:color w:val="FF0000"/>
          <w:sz w:val="22"/>
          <w:szCs w:val="22"/>
        </w:rPr>
      </w:pPr>
      <w:r w:rsidRPr="004F1D57">
        <w:rPr>
          <w:rFonts w:ascii="Arial" w:hAnsi="Arial" w:cs="Arial"/>
          <w:color w:val="FF0000"/>
          <w:sz w:val="22"/>
          <w:szCs w:val="22"/>
        </w:rPr>
        <w:t xml:space="preserve">The findings </w:t>
      </w:r>
      <w:r w:rsidRPr="004F1D57">
        <w:rPr>
          <w:rFonts w:ascii="Arial" w:hAnsi="Arial" w:cs="Arial"/>
          <w:color w:val="FF0000"/>
          <w:sz w:val="22"/>
          <w:szCs w:val="22"/>
        </w:rPr>
        <w:t>from this study identify</w:t>
      </w:r>
      <w:r w:rsidRPr="004F1D57">
        <w:rPr>
          <w:rFonts w:ascii="Arial" w:hAnsi="Arial" w:cs="Arial"/>
          <w:color w:val="FF0000"/>
          <w:sz w:val="22"/>
          <w:szCs w:val="22"/>
        </w:rPr>
        <w:t xml:space="preserve"> several key factors influencing telehealth usage </w:t>
      </w:r>
      <w:r w:rsidR="004F1D57">
        <w:rPr>
          <w:rFonts w:ascii="Arial" w:hAnsi="Arial" w:cs="Arial"/>
          <w:color w:val="FF0000"/>
          <w:sz w:val="22"/>
          <w:szCs w:val="22"/>
        </w:rPr>
        <w:t>for the population in the dataset which includes</w:t>
      </w:r>
      <w:r w:rsidRPr="004F1D57">
        <w:rPr>
          <w:rFonts w:ascii="Arial" w:hAnsi="Arial" w:cs="Arial"/>
          <w:color w:val="FF0000"/>
          <w:sz w:val="22"/>
          <w:szCs w:val="22"/>
        </w:rPr>
        <w:t xml:space="preserve"> Medicare and Medicaid members in the United States from 2020 to 2024</w:t>
      </w:r>
      <w:r w:rsidRPr="004F1D57">
        <w:rPr>
          <w:rFonts w:ascii="Arial" w:hAnsi="Arial" w:cs="Arial"/>
          <w:color w:val="FF0000"/>
          <w:sz w:val="22"/>
          <w:szCs w:val="22"/>
        </w:rPr>
        <w:t xml:space="preserve">. </w:t>
      </w:r>
      <w:r w:rsidR="004F1D57" w:rsidRPr="004F1D57">
        <w:rPr>
          <w:rFonts w:ascii="Arial" w:hAnsi="Arial" w:cs="Arial"/>
          <w:color w:val="FF0000"/>
          <w:sz w:val="22"/>
          <w:szCs w:val="22"/>
        </w:rPr>
        <w:t xml:space="preserve">As shown in </w:t>
      </w:r>
      <w:r w:rsidR="004F1D57" w:rsidRPr="004F1D57">
        <w:rPr>
          <w:rFonts w:ascii="Arial" w:hAnsi="Arial" w:cs="Arial"/>
          <w:color w:val="FF0000"/>
          <w:sz w:val="22"/>
          <w:szCs w:val="22"/>
        </w:rPr>
        <w:fldChar w:fldCharType="begin"/>
      </w:r>
      <w:r w:rsidR="004F1D57" w:rsidRPr="004F1D57">
        <w:rPr>
          <w:rFonts w:ascii="Arial" w:hAnsi="Arial" w:cs="Arial"/>
          <w:color w:val="FF0000"/>
          <w:sz w:val="22"/>
          <w:szCs w:val="22"/>
        </w:rPr>
        <w:instrText xml:space="preserve"> REF _Ref194340299 \h  \* MERGEFORMAT </w:instrText>
      </w:r>
      <w:r w:rsidR="004F1D57" w:rsidRPr="004F1D57">
        <w:rPr>
          <w:rFonts w:ascii="Arial" w:hAnsi="Arial" w:cs="Arial"/>
          <w:color w:val="FF0000"/>
          <w:sz w:val="22"/>
          <w:szCs w:val="22"/>
        </w:rPr>
      </w:r>
      <w:r w:rsidR="004F1D57" w:rsidRPr="004F1D57">
        <w:rPr>
          <w:rFonts w:ascii="Arial" w:hAnsi="Arial" w:cs="Arial"/>
          <w:color w:val="FF0000"/>
          <w:sz w:val="22"/>
          <w:szCs w:val="22"/>
        </w:rPr>
        <w:fldChar w:fldCharType="separate"/>
      </w:r>
      <w:r w:rsidR="004F1D57" w:rsidRPr="004F1D57">
        <w:rPr>
          <w:rFonts w:ascii="Arial" w:hAnsi="Arial" w:cs="Arial"/>
          <w:b/>
          <w:bCs/>
          <w:i/>
          <w:iCs/>
          <w:color w:val="FF0000"/>
          <w:sz w:val="22"/>
          <w:szCs w:val="22"/>
        </w:rPr>
        <w:t>Figure</w:t>
      </w:r>
      <w:r w:rsidR="004F1D57" w:rsidRPr="004F1D57">
        <w:rPr>
          <w:rFonts w:ascii="Arial" w:hAnsi="Arial" w:cs="Arial"/>
          <w:b/>
          <w:bCs/>
          <w:i/>
          <w:iCs/>
          <w:color w:val="FF0000"/>
          <w:sz w:val="22"/>
          <w:szCs w:val="22"/>
        </w:rPr>
        <w:t xml:space="preserve"> </w:t>
      </w:r>
      <w:r w:rsidR="004F1D57" w:rsidRPr="004F1D57">
        <w:rPr>
          <w:rFonts w:ascii="Arial" w:hAnsi="Arial" w:cs="Arial"/>
          <w:b/>
          <w:bCs/>
          <w:i/>
          <w:iCs/>
          <w:noProof/>
          <w:color w:val="FF0000"/>
          <w:sz w:val="22"/>
          <w:szCs w:val="22"/>
        </w:rPr>
        <w:t>1</w:t>
      </w:r>
      <w:r w:rsidR="004F1D57" w:rsidRPr="004F1D57">
        <w:rPr>
          <w:rFonts w:ascii="Arial" w:hAnsi="Arial" w:cs="Arial"/>
          <w:color w:val="FF0000"/>
          <w:sz w:val="22"/>
          <w:szCs w:val="22"/>
        </w:rPr>
        <w:fldChar w:fldCharType="end"/>
      </w:r>
      <w:r w:rsidR="004F1D57" w:rsidRPr="004F1D57">
        <w:rPr>
          <w:rFonts w:ascii="Arial" w:hAnsi="Arial" w:cs="Arial"/>
          <w:color w:val="FF0000"/>
          <w:sz w:val="22"/>
          <w:szCs w:val="22"/>
        </w:rPr>
        <w:t xml:space="preserve">, rural areas reported fewer telehealth visits than urban areas, highlighting </w:t>
      </w:r>
      <w:r w:rsidR="004F1D57">
        <w:rPr>
          <w:rFonts w:ascii="Arial" w:hAnsi="Arial" w:cs="Arial"/>
          <w:color w:val="FF0000"/>
          <w:sz w:val="22"/>
          <w:szCs w:val="22"/>
        </w:rPr>
        <w:t>potential</w:t>
      </w:r>
      <w:r w:rsidR="004F1D57" w:rsidRPr="004F1D57">
        <w:rPr>
          <w:rFonts w:ascii="Arial" w:hAnsi="Arial" w:cs="Arial"/>
          <w:color w:val="FF0000"/>
          <w:sz w:val="22"/>
          <w:szCs w:val="22"/>
        </w:rPr>
        <w:t xml:space="preserve"> barriers to access</w:t>
      </w:r>
      <w:r w:rsidR="00C6054D">
        <w:rPr>
          <w:rFonts w:ascii="Arial" w:hAnsi="Arial" w:cs="Arial"/>
          <w:color w:val="FF0000"/>
          <w:sz w:val="22"/>
          <w:szCs w:val="22"/>
        </w:rPr>
        <w:t xml:space="preserve"> that vary based on location </w:t>
      </w:r>
      <w:r w:rsidR="004F1D57" w:rsidRPr="004F1D57">
        <w:rPr>
          <w:rFonts w:ascii="Arial" w:hAnsi="Arial" w:cs="Arial"/>
          <w:color w:val="FF0000"/>
          <w:sz w:val="22"/>
          <w:szCs w:val="22"/>
        </w:rPr>
        <w:t>which could be targeted</w:t>
      </w:r>
      <w:r w:rsidR="00702616">
        <w:rPr>
          <w:rFonts w:ascii="Arial" w:hAnsi="Arial" w:cs="Arial"/>
          <w:color w:val="FF0000"/>
          <w:sz w:val="22"/>
          <w:szCs w:val="22"/>
        </w:rPr>
        <w:t xml:space="preserve"> with policy interventions</w:t>
      </w:r>
      <w:r w:rsidR="004F1D57" w:rsidRPr="004F1D57">
        <w:rPr>
          <w:rFonts w:ascii="Arial" w:hAnsi="Arial" w:cs="Arial"/>
          <w:color w:val="FF0000"/>
          <w:sz w:val="22"/>
          <w:szCs w:val="22"/>
        </w:rPr>
        <w:t xml:space="preserve"> </w:t>
      </w:r>
      <w:r w:rsidR="004F1D57" w:rsidRPr="00702616">
        <w:rPr>
          <w:rFonts w:ascii="Arial" w:hAnsi="Arial" w:cs="Arial"/>
          <w:color w:val="FF0000"/>
          <w:sz w:val="22"/>
          <w:szCs w:val="22"/>
        </w:rPr>
        <w:t>to increase</w:t>
      </w:r>
      <w:r w:rsidR="006916BD" w:rsidRPr="00702616">
        <w:rPr>
          <w:rFonts w:ascii="Arial" w:hAnsi="Arial" w:cs="Arial"/>
          <w:color w:val="FF0000"/>
          <w:sz w:val="22"/>
          <w:szCs w:val="22"/>
        </w:rPr>
        <w:t xml:space="preserve"> the </w:t>
      </w:r>
      <w:r w:rsidR="00F4248E" w:rsidRPr="00702616">
        <w:rPr>
          <w:rFonts w:ascii="Arial" w:hAnsi="Arial" w:cs="Arial"/>
          <w:color w:val="FF0000"/>
          <w:sz w:val="22"/>
          <w:szCs w:val="22"/>
        </w:rPr>
        <w:t>utilization of telehealth services</w:t>
      </w:r>
      <w:r w:rsidR="00702616" w:rsidRPr="00702616">
        <w:rPr>
          <w:rFonts w:ascii="Arial" w:hAnsi="Arial" w:cs="Arial"/>
          <w:color w:val="FF0000"/>
          <w:sz w:val="22"/>
          <w:szCs w:val="22"/>
        </w:rPr>
        <w:t xml:space="preserve"> </w:t>
      </w:r>
      <w:r w:rsidR="00702616" w:rsidRPr="00702616">
        <w:rPr>
          <w:rFonts w:ascii="Arial" w:hAnsi="Arial" w:cs="Arial"/>
          <w:color w:val="FF0000"/>
          <w:sz w:val="22"/>
          <w:szCs w:val="22"/>
        </w:rPr>
        <w:t>and promote equitable access</w:t>
      </w:r>
      <w:r w:rsidR="00702616">
        <w:rPr>
          <w:rFonts w:ascii="Arial" w:hAnsi="Arial" w:cs="Arial"/>
          <w:color w:val="FF0000"/>
          <w:sz w:val="22"/>
          <w:szCs w:val="22"/>
        </w:rPr>
        <w:t xml:space="preserve"> for both rural and urban areas.</w:t>
      </w:r>
    </w:p>
    <w:p w14:paraId="7380E3E1" w14:textId="39A2F556" w:rsidR="00F4248E" w:rsidRPr="00F4248E" w:rsidRDefault="00F4248E" w:rsidP="004F1D57">
      <w:pPr>
        <w:pStyle w:val="NormalWeb"/>
        <w:spacing w:before="240" w:beforeAutospacing="0" w:after="0" w:afterAutospacing="0" w:line="480" w:lineRule="auto"/>
        <w:ind w:firstLine="720"/>
        <w:rPr>
          <w:rFonts w:ascii="Arial" w:hAnsi="Arial" w:cs="Arial"/>
          <w:sz w:val="22"/>
          <w:szCs w:val="22"/>
        </w:rPr>
      </w:pPr>
      <w:r w:rsidRPr="00F4248E">
        <w:rPr>
          <w:rFonts w:ascii="Arial" w:hAnsi="Arial" w:cs="Arial"/>
          <w:sz w:val="22"/>
          <w:szCs w:val="22"/>
        </w:rPr>
        <w:fldChar w:fldCharType="begin"/>
      </w:r>
      <w:r w:rsidRPr="00F4248E">
        <w:rPr>
          <w:rFonts w:ascii="Arial" w:hAnsi="Arial" w:cs="Arial"/>
          <w:sz w:val="22"/>
          <w:szCs w:val="22"/>
        </w:rPr>
        <w:instrText xml:space="preserve"> REF _Ref194340417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F4248E">
        <w:rPr>
          <w:rFonts w:ascii="Arial" w:hAnsi="Arial" w:cs="Arial"/>
          <w:sz w:val="22"/>
          <w:szCs w:val="22"/>
        </w:rPr>
        <w:fldChar w:fldCharType="end"/>
      </w:r>
      <w:r w:rsidRPr="00F4248E">
        <w:rPr>
          <w:rFonts w:ascii="Arial" w:hAnsi="Arial" w:cs="Arial"/>
          <w:sz w:val="22"/>
          <w:szCs w:val="22"/>
        </w:rPr>
        <w:t xml:space="preserve"> and </w:t>
      </w:r>
      <w:r w:rsidRPr="00F4248E">
        <w:rPr>
          <w:rFonts w:ascii="Arial" w:hAnsi="Arial" w:cs="Arial"/>
          <w:sz w:val="22"/>
          <w:szCs w:val="22"/>
        </w:rPr>
        <w:fldChar w:fldCharType="begin"/>
      </w:r>
      <w:r w:rsidRPr="00F4248E">
        <w:rPr>
          <w:rFonts w:ascii="Arial" w:hAnsi="Arial" w:cs="Arial"/>
          <w:sz w:val="22"/>
          <w:szCs w:val="22"/>
        </w:rPr>
        <w:instrText xml:space="preserve"> REF _Ref194340479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F4248E">
        <w:rPr>
          <w:rFonts w:ascii="Arial" w:hAnsi="Arial" w:cs="Arial"/>
          <w:sz w:val="22"/>
          <w:szCs w:val="22"/>
        </w:rPr>
        <w:fldChar w:fldCharType="end"/>
      </w:r>
      <w:r w:rsidRPr="00F4248E">
        <w:rPr>
          <w:rFonts w:ascii="Arial" w:hAnsi="Arial" w:cs="Arial"/>
          <w:sz w:val="22"/>
          <w:szCs w:val="22"/>
        </w:rPr>
        <w:t xml:space="preserve"> </w:t>
      </w:r>
      <w:r w:rsidR="00702616" w:rsidRPr="00702616">
        <w:rPr>
          <w:rFonts w:ascii="Arial" w:hAnsi="Arial" w:cs="Arial"/>
          <w:color w:val="FF0000"/>
          <w:sz w:val="22"/>
          <w:szCs w:val="22"/>
        </w:rPr>
        <w:t xml:space="preserve">shows </w:t>
      </w:r>
      <w:r w:rsidR="00702616" w:rsidRPr="00702616">
        <w:rPr>
          <w:rFonts w:ascii="Arial" w:hAnsi="Arial" w:cs="Arial"/>
          <w:color w:val="FF0000"/>
          <w:sz w:val="22"/>
          <w:szCs w:val="22"/>
        </w:rPr>
        <w:t>that the number of services eligible for telehealth has remained stable</w:t>
      </w:r>
      <w:r w:rsidR="00702616" w:rsidRPr="00702616">
        <w:rPr>
          <w:rFonts w:ascii="Arial" w:hAnsi="Arial" w:cs="Arial"/>
          <w:color w:val="FF0000"/>
          <w:sz w:val="22"/>
          <w:szCs w:val="22"/>
        </w:rPr>
        <w:t xml:space="preserve"> but </w:t>
      </w:r>
      <w:r w:rsidR="00702616" w:rsidRPr="00702616">
        <w:rPr>
          <w:rFonts w:ascii="Arial" w:hAnsi="Arial" w:cs="Arial"/>
          <w:color w:val="FF0000"/>
          <w:sz w:val="22"/>
          <w:szCs w:val="22"/>
        </w:rPr>
        <w:t>the actual number of telehealth visits has declined slightly since 2020</w:t>
      </w:r>
      <w:r w:rsidRPr="00702616">
        <w:rPr>
          <w:rFonts w:ascii="Arial" w:hAnsi="Arial" w:cs="Arial"/>
          <w:color w:val="FF0000"/>
          <w:sz w:val="22"/>
          <w:szCs w:val="22"/>
        </w:rPr>
        <w:t xml:space="preserve">. </w:t>
      </w:r>
      <w:r w:rsidR="00C6054D">
        <w:rPr>
          <w:rFonts w:ascii="Arial" w:hAnsi="Arial" w:cs="Arial"/>
          <w:sz w:val="22"/>
          <w:szCs w:val="22"/>
        </w:rPr>
        <w:t>There</w:t>
      </w:r>
      <w:r>
        <w:rPr>
          <w:rFonts w:ascii="Arial" w:hAnsi="Arial" w:cs="Arial"/>
          <w:sz w:val="22"/>
          <w:szCs w:val="22"/>
        </w:rPr>
        <w:t xml:space="preserve"> is potential for </w:t>
      </w:r>
      <w:r w:rsidR="00702616">
        <w:rPr>
          <w:rFonts w:ascii="Arial" w:hAnsi="Arial" w:cs="Arial"/>
          <w:sz w:val="22"/>
          <w:szCs w:val="22"/>
        </w:rPr>
        <w:t>an</w:t>
      </w:r>
      <w:r>
        <w:rPr>
          <w:rFonts w:ascii="Arial" w:hAnsi="Arial" w:cs="Arial"/>
          <w:sz w:val="22"/>
          <w:szCs w:val="22"/>
        </w:rPr>
        <w:t xml:space="preserve"> increase access to those eligible services </w:t>
      </w:r>
      <w:r w:rsidR="006916BD">
        <w:rPr>
          <w:rFonts w:ascii="Arial" w:hAnsi="Arial" w:cs="Arial"/>
          <w:sz w:val="22"/>
          <w:szCs w:val="22"/>
        </w:rPr>
        <w:t>with</w:t>
      </w:r>
      <w:r>
        <w:rPr>
          <w:rFonts w:ascii="Arial" w:hAnsi="Arial" w:cs="Arial"/>
          <w:sz w:val="22"/>
          <w:szCs w:val="22"/>
        </w:rPr>
        <w:t xml:space="preserve"> virtual options. </w:t>
      </w:r>
      <w:r w:rsidR="008A567B">
        <w:rPr>
          <w:rFonts w:ascii="Arial" w:hAnsi="Arial" w:cs="Arial"/>
          <w:sz w:val="22"/>
          <w:szCs w:val="22"/>
        </w:rPr>
        <w:t xml:space="preserve">Since the data used in this study is </w:t>
      </w:r>
      <w:r w:rsidR="008A567B" w:rsidRPr="00F4248E">
        <w:rPr>
          <w:rFonts w:ascii="Arial" w:hAnsi="Arial" w:cs="Arial"/>
          <w:sz w:val="22"/>
          <w:szCs w:val="22"/>
        </w:rPr>
        <w:t>Medicare and Medicaid members</w:t>
      </w:r>
      <w:r w:rsidR="008A567B">
        <w:rPr>
          <w:rFonts w:ascii="Arial" w:hAnsi="Arial" w:cs="Arial"/>
          <w:sz w:val="22"/>
          <w:szCs w:val="22"/>
        </w:rPr>
        <w:t>, they represent a population who is</w:t>
      </w:r>
      <w:r w:rsidRPr="00F4248E">
        <w:rPr>
          <w:rFonts w:ascii="Arial" w:hAnsi="Arial" w:cs="Arial"/>
          <w:sz w:val="22"/>
          <w:szCs w:val="22"/>
        </w:rPr>
        <w:t xml:space="preserve"> likely lacking telehealth due to economic and technological barriers. </w:t>
      </w:r>
      <w:r w:rsidR="008A567B">
        <w:rPr>
          <w:rFonts w:ascii="Arial" w:hAnsi="Arial" w:cs="Arial"/>
          <w:sz w:val="22"/>
          <w:szCs w:val="22"/>
        </w:rPr>
        <w:t>The</w:t>
      </w:r>
      <w:r w:rsidRPr="00F4248E">
        <w:rPr>
          <w:rFonts w:ascii="Arial" w:hAnsi="Arial" w:cs="Arial"/>
          <w:sz w:val="22"/>
          <w:szCs w:val="22"/>
        </w:rPr>
        <w:t xml:space="preserve"> multivariable </w:t>
      </w:r>
      <w:r w:rsidR="00A13F13">
        <w:rPr>
          <w:rFonts w:ascii="Arial" w:hAnsi="Arial" w:cs="Arial"/>
          <w:sz w:val="22"/>
          <w:szCs w:val="22"/>
        </w:rPr>
        <w:t>f</w:t>
      </w:r>
      <w:r w:rsidRPr="00F4248E">
        <w:rPr>
          <w:rFonts w:ascii="Arial" w:hAnsi="Arial" w:cs="Arial"/>
          <w:sz w:val="22"/>
          <w:szCs w:val="22"/>
        </w:rPr>
        <w:t xml:space="preserve">ixed </w:t>
      </w:r>
      <w:r w:rsidR="00A13F13">
        <w:rPr>
          <w:rFonts w:ascii="Arial" w:hAnsi="Arial" w:cs="Arial"/>
          <w:sz w:val="22"/>
          <w:szCs w:val="22"/>
        </w:rPr>
        <w:t>e</w:t>
      </w:r>
      <w:r w:rsidRPr="00F4248E">
        <w:rPr>
          <w:rFonts w:ascii="Arial" w:hAnsi="Arial" w:cs="Arial"/>
          <w:sz w:val="22"/>
          <w:szCs w:val="22"/>
        </w:rPr>
        <w:t>ffects model was conducted to provide insights into key factors</w:t>
      </w:r>
      <w:r w:rsidR="008A567B">
        <w:rPr>
          <w:rFonts w:ascii="Arial" w:hAnsi="Arial" w:cs="Arial"/>
          <w:sz w:val="22"/>
          <w:szCs w:val="22"/>
        </w:rPr>
        <w:t xml:space="preserve"> that are improving or creating barriers to telehealth visits. The </w:t>
      </w:r>
      <w:r w:rsidR="00ED6B1A">
        <w:rPr>
          <w:rFonts w:ascii="Arial" w:hAnsi="Arial" w:cs="Arial"/>
          <w:sz w:val="22"/>
          <w:szCs w:val="22"/>
        </w:rPr>
        <w:t>f</w:t>
      </w:r>
      <w:r w:rsidR="008A567B">
        <w:rPr>
          <w:rFonts w:ascii="Arial" w:hAnsi="Arial" w:cs="Arial"/>
          <w:sz w:val="22"/>
          <w:szCs w:val="22"/>
        </w:rPr>
        <w:t xml:space="preserve">ixed </w:t>
      </w:r>
      <w:r w:rsidR="00ED6B1A">
        <w:rPr>
          <w:rFonts w:ascii="Arial" w:hAnsi="Arial" w:cs="Arial"/>
          <w:sz w:val="22"/>
          <w:szCs w:val="22"/>
        </w:rPr>
        <w:t>e</w:t>
      </w:r>
      <w:r w:rsidR="008A567B">
        <w:rPr>
          <w:rFonts w:ascii="Arial" w:hAnsi="Arial" w:cs="Arial"/>
          <w:sz w:val="22"/>
          <w:szCs w:val="22"/>
        </w:rPr>
        <w:t xml:space="preserve">ffect can help isolate the relationships and can help improve understanding of which variables should be targeting </w:t>
      </w:r>
      <w:proofErr w:type="gramStart"/>
      <w:r w:rsidR="008A567B">
        <w:rPr>
          <w:rFonts w:ascii="Arial" w:hAnsi="Arial" w:cs="Arial"/>
          <w:sz w:val="22"/>
          <w:szCs w:val="22"/>
        </w:rPr>
        <w:t>in order to</w:t>
      </w:r>
      <w:proofErr w:type="gramEnd"/>
      <w:r w:rsidR="008A567B">
        <w:rPr>
          <w:rFonts w:ascii="Arial" w:hAnsi="Arial" w:cs="Arial"/>
          <w:sz w:val="22"/>
          <w:szCs w:val="22"/>
        </w:rPr>
        <w:t xml:space="preserve"> increase access.</w:t>
      </w:r>
    </w:p>
    <w:p w14:paraId="24EC2125" w14:textId="48B67EF1" w:rsidR="00DB4603" w:rsidRPr="005F2FE5" w:rsidRDefault="00F4248E" w:rsidP="007B733E">
      <w:pPr>
        <w:spacing w:line="480" w:lineRule="auto"/>
        <w:ind w:firstLine="720"/>
        <w:rPr>
          <w:rFonts w:ascii="Arial" w:hAnsi="Arial" w:cs="Arial"/>
          <w:sz w:val="22"/>
          <w:szCs w:val="22"/>
        </w:rPr>
      </w:pPr>
      <w:r w:rsidRPr="00F4248E">
        <w:rPr>
          <w:rFonts w:ascii="Arial" w:hAnsi="Arial" w:cs="Arial"/>
          <w:sz w:val="22"/>
          <w:szCs w:val="22"/>
        </w:rPr>
        <w:lastRenderedPageBreak/>
        <w:t xml:space="preserve">The first relationship found in </w:t>
      </w:r>
      <w:r w:rsidR="00110496">
        <w:rPr>
          <w:rFonts w:ascii="Arial" w:hAnsi="Arial" w:cs="Arial"/>
          <w:sz w:val="22"/>
          <w:szCs w:val="22"/>
        </w:rPr>
        <w:fldChar w:fldCharType="begin"/>
      </w:r>
      <w:r w:rsidR="00110496">
        <w:rPr>
          <w:rFonts w:ascii="Arial" w:hAnsi="Arial" w:cs="Arial"/>
          <w:sz w:val="22"/>
          <w:szCs w:val="22"/>
        </w:rPr>
        <w:instrText xml:space="preserve"> REF _Ref196663110 \h </w:instrText>
      </w:r>
      <w:r w:rsidR="00110496">
        <w:rPr>
          <w:rFonts w:ascii="Arial" w:hAnsi="Arial" w:cs="Arial"/>
          <w:sz w:val="22"/>
          <w:szCs w:val="22"/>
        </w:rPr>
      </w:r>
      <w:r w:rsidR="00110496">
        <w:rPr>
          <w:rFonts w:ascii="Arial" w:hAnsi="Arial" w:cs="Arial"/>
          <w:sz w:val="22"/>
          <w:szCs w:val="22"/>
        </w:rPr>
        <w:fldChar w:fldCharType="separate"/>
      </w:r>
      <w:r w:rsidR="00110496" w:rsidRPr="00F22082">
        <w:rPr>
          <w:rFonts w:ascii="Arial" w:eastAsia="Arial" w:hAnsi="Arial" w:cs="Arial"/>
          <w:b/>
          <w:bCs/>
          <w:sz w:val="22"/>
          <w:szCs w:val="22"/>
          <w:lang w:val="en"/>
        </w:rPr>
        <w:t xml:space="preserve">Table </w:t>
      </w:r>
      <w:r w:rsidR="00110496">
        <w:rPr>
          <w:rFonts w:ascii="Arial" w:eastAsia="Arial" w:hAnsi="Arial" w:cs="Arial"/>
          <w:b/>
          <w:bCs/>
          <w:noProof/>
          <w:sz w:val="22"/>
          <w:szCs w:val="22"/>
          <w:lang w:val="en"/>
        </w:rPr>
        <w:t>2</w:t>
      </w:r>
      <w:r w:rsidR="00110496">
        <w:rPr>
          <w:rFonts w:ascii="Arial" w:hAnsi="Arial" w:cs="Arial"/>
          <w:sz w:val="22"/>
          <w:szCs w:val="22"/>
        </w:rPr>
        <w:fldChar w:fldCharType="end"/>
      </w:r>
      <w:r w:rsidR="00110496">
        <w:rPr>
          <w:rFonts w:ascii="Arial" w:hAnsi="Arial" w:cs="Arial"/>
          <w:sz w:val="22"/>
          <w:szCs w:val="22"/>
        </w:rPr>
        <w:t xml:space="preserve"> </w:t>
      </w:r>
      <w:r w:rsidRPr="00F4248E">
        <w:rPr>
          <w:rFonts w:ascii="Arial" w:hAnsi="Arial" w:cs="Arial"/>
          <w:sz w:val="22"/>
          <w:szCs w:val="22"/>
        </w:rPr>
        <w:t xml:space="preserve">suggests that a higher number of vehicles owned is associated with more telehealth visits, likely due to the economic status of access to a vehicle. </w:t>
      </w:r>
      <w:r w:rsidR="00432F8C">
        <w:rPr>
          <w:rFonts w:ascii="Arial" w:hAnsi="Arial" w:cs="Arial"/>
          <w:sz w:val="22"/>
          <w:szCs w:val="22"/>
        </w:rPr>
        <w:t xml:space="preserve">Further research </w:t>
      </w:r>
      <w:r w:rsidR="006A2E04">
        <w:rPr>
          <w:rFonts w:ascii="Arial" w:hAnsi="Arial" w:cs="Arial"/>
          <w:sz w:val="22"/>
          <w:szCs w:val="22"/>
        </w:rPr>
        <w:t>could</w:t>
      </w:r>
      <w:r w:rsidR="00432F8C">
        <w:rPr>
          <w:rFonts w:ascii="Arial" w:hAnsi="Arial" w:cs="Arial"/>
          <w:sz w:val="22"/>
          <w:szCs w:val="22"/>
        </w:rPr>
        <w:t xml:space="preserve"> be done to support that vehicle ownership is </w:t>
      </w:r>
      <w:r w:rsidR="006A2E04">
        <w:rPr>
          <w:rFonts w:ascii="Arial" w:hAnsi="Arial" w:cs="Arial"/>
          <w:sz w:val="22"/>
          <w:szCs w:val="22"/>
        </w:rPr>
        <w:t xml:space="preserve">representing economic status </w:t>
      </w:r>
      <w:r w:rsidR="00C71923">
        <w:rPr>
          <w:rFonts w:ascii="Arial" w:hAnsi="Arial" w:cs="Arial"/>
          <w:sz w:val="22"/>
          <w:szCs w:val="22"/>
        </w:rPr>
        <w:t xml:space="preserve">by considering other finance related variables </w:t>
      </w:r>
      <w:r w:rsidR="006A2E04">
        <w:rPr>
          <w:rFonts w:ascii="Arial" w:hAnsi="Arial" w:cs="Arial"/>
          <w:sz w:val="22"/>
          <w:szCs w:val="22"/>
        </w:rPr>
        <w:t xml:space="preserve">and </w:t>
      </w:r>
      <w:r w:rsidR="00C71923">
        <w:rPr>
          <w:rFonts w:ascii="Arial" w:hAnsi="Arial" w:cs="Arial"/>
          <w:sz w:val="22"/>
          <w:szCs w:val="22"/>
        </w:rPr>
        <w:t>how it is</w:t>
      </w:r>
      <w:r w:rsidR="006A2E04">
        <w:rPr>
          <w:rFonts w:ascii="Arial" w:hAnsi="Arial" w:cs="Arial"/>
          <w:sz w:val="22"/>
          <w:szCs w:val="22"/>
        </w:rPr>
        <w:t xml:space="preserve"> </w:t>
      </w:r>
      <w:r w:rsidR="00432F8C">
        <w:rPr>
          <w:rFonts w:ascii="Arial" w:hAnsi="Arial" w:cs="Arial"/>
          <w:sz w:val="22"/>
          <w:szCs w:val="22"/>
        </w:rPr>
        <w:t>impacting telehealth. Second,</w:t>
      </w:r>
      <w:r w:rsidR="00930022">
        <w:rPr>
          <w:rFonts w:ascii="Arial" w:hAnsi="Arial" w:cs="Arial"/>
          <w:sz w:val="22"/>
          <w:szCs w:val="22"/>
        </w:rPr>
        <w:t xml:space="preserve"> t</w:t>
      </w:r>
      <w:r w:rsidR="00432F8C">
        <w:rPr>
          <w:rFonts w:ascii="Arial" w:hAnsi="Arial" w:cs="Arial"/>
          <w:sz w:val="22"/>
          <w:szCs w:val="22"/>
        </w:rPr>
        <w:t xml:space="preserve">ransit </w:t>
      </w:r>
      <w:r w:rsidR="00930022">
        <w:rPr>
          <w:rFonts w:ascii="Arial" w:hAnsi="Arial" w:cs="Arial"/>
          <w:sz w:val="22"/>
          <w:szCs w:val="22"/>
        </w:rPr>
        <w:t>s</w:t>
      </w:r>
      <w:r w:rsidR="00432F8C">
        <w:rPr>
          <w:rFonts w:ascii="Arial" w:hAnsi="Arial" w:cs="Arial"/>
          <w:sz w:val="22"/>
          <w:szCs w:val="22"/>
        </w:rPr>
        <w:t xml:space="preserve">pending was found to have a slight positive correlation with </w:t>
      </w:r>
      <w:r w:rsidR="00930022">
        <w:rPr>
          <w:rFonts w:ascii="Arial" w:hAnsi="Arial" w:cs="Arial"/>
          <w:sz w:val="22"/>
          <w:szCs w:val="22"/>
        </w:rPr>
        <w:t>t</w:t>
      </w:r>
      <w:r w:rsidR="00432F8C">
        <w:rPr>
          <w:rFonts w:ascii="Arial" w:hAnsi="Arial" w:cs="Arial"/>
          <w:sz w:val="22"/>
          <w:szCs w:val="22"/>
        </w:rPr>
        <w:t xml:space="preserve">elehealth </w:t>
      </w:r>
      <w:r w:rsidR="00930022">
        <w:rPr>
          <w:rFonts w:ascii="Arial" w:hAnsi="Arial" w:cs="Arial"/>
          <w:sz w:val="22"/>
          <w:szCs w:val="22"/>
        </w:rPr>
        <w:t>v</w:t>
      </w:r>
      <w:r w:rsidR="00432F8C">
        <w:rPr>
          <w:rFonts w:ascii="Arial" w:hAnsi="Arial" w:cs="Arial"/>
          <w:sz w:val="22"/>
          <w:szCs w:val="22"/>
        </w:rPr>
        <w:t xml:space="preserve">isits. States with a higher transit spending likely </w:t>
      </w:r>
      <w:r w:rsidR="00930022">
        <w:rPr>
          <w:rFonts w:ascii="Arial" w:hAnsi="Arial" w:cs="Arial"/>
          <w:sz w:val="22"/>
          <w:szCs w:val="22"/>
        </w:rPr>
        <w:t xml:space="preserve">have </w:t>
      </w:r>
      <w:r w:rsidR="00432F8C">
        <w:rPr>
          <w:rFonts w:ascii="Arial" w:hAnsi="Arial" w:cs="Arial"/>
          <w:sz w:val="22"/>
          <w:szCs w:val="22"/>
        </w:rPr>
        <w:t>more urban</w:t>
      </w:r>
      <w:r w:rsidR="00930022">
        <w:rPr>
          <w:rFonts w:ascii="Arial" w:hAnsi="Arial" w:cs="Arial"/>
          <w:sz w:val="22"/>
          <w:szCs w:val="22"/>
        </w:rPr>
        <w:t xml:space="preserve"> area</w:t>
      </w:r>
      <w:r w:rsidR="00432F8C">
        <w:rPr>
          <w:rFonts w:ascii="Arial" w:hAnsi="Arial" w:cs="Arial"/>
          <w:sz w:val="22"/>
          <w:szCs w:val="22"/>
        </w:rPr>
        <w:t>, which previous research has found that urban areas have higher economic status and more access to medical care (</w:t>
      </w:r>
      <w:r w:rsidR="00432F8C">
        <w:rPr>
          <w:rFonts w:ascii="Arial" w:hAnsi="Arial" w:cs="Arial"/>
          <w:color w:val="000000"/>
          <w:sz w:val="22"/>
          <w:szCs w:val="22"/>
        </w:rPr>
        <w:t>Douthit et al. 2015)</w:t>
      </w:r>
      <w:r w:rsidR="008A4FC8">
        <w:rPr>
          <w:rFonts w:ascii="Arial" w:hAnsi="Arial" w:cs="Arial"/>
          <w:color w:val="000000"/>
          <w:sz w:val="22"/>
          <w:szCs w:val="22"/>
        </w:rPr>
        <w:t>.</w:t>
      </w:r>
    </w:p>
    <w:p w14:paraId="55F43055" w14:textId="77777777" w:rsidR="005F2FE5" w:rsidRDefault="008A4FC8" w:rsidP="007B733E">
      <w:pPr>
        <w:spacing w:line="480" w:lineRule="auto"/>
        <w:ind w:firstLine="720"/>
        <w:rPr>
          <w:rFonts w:ascii="Arial" w:hAnsi="Arial" w:cs="Arial"/>
          <w:sz w:val="22"/>
          <w:szCs w:val="22"/>
        </w:rPr>
      </w:pPr>
      <w:r>
        <w:rPr>
          <w:rFonts w:ascii="Arial" w:hAnsi="Arial" w:cs="Arial"/>
          <w:color w:val="000000"/>
          <w:sz w:val="22"/>
          <w:szCs w:val="22"/>
        </w:rPr>
        <w:t xml:space="preserve">Third, </w:t>
      </w:r>
      <w:r w:rsidRPr="00F4248E">
        <w:rPr>
          <w:rFonts w:ascii="Arial" w:hAnsi="Arial" w:cs="Arial"/>
          <w:sz w:val="22"/>
          <w:szCs w:val="22"/>
        </w:rPr>
        <w:t xml:space="preserve">the number of hospitals showed a strong negative relationship with the number of telehealth services used, likely because of more in person access. </w:t>
      </w:r>
      <w:r w:rsidR="00A47DA4">
        <w:rPr>
          <w:rFonts w:ascii="Arial" w:hAnsi="Arial" w:cs="Arial"/>
          <w:sz w:val="22"/>
          <w:szCs w:val="22"/>
        </w:rPr>
        <w:t xml:space="preserve">However, previous research has suggested that </w:t>
      </w:r>
      <w:r w:rsidR="00247FDE">
        <w:rPr>
          <w:rFonts w:ascii="Arial" w:hAnsi="Arial" w:cs="Arial"/>
          <w:sz w:val="22"/>
          <w:szCs w:val="22"/>
        </w:rPr>
        <w:t>t</w:t>
      </w:r>
      <w:r w:rsidR="00A47DA4">
        <w:rPr>
          <w:rFonts w:ascii="Arial" w:hAnsi="Arial" w:cs="Arial"/>
          <w:sz w:val="22"/>
          <w:szCs w:val="22"/>
        </w:rPr>
        <w:t>elehealth visits are often used to support in person appointments so this is an area that can be targeted for increased telehealth utilization (</w:t>
      </w:r>
      <w:r w:rsidR="00A47DA4">
        <w:rPr>
          <w:rFonts w:ascii="Arial" w:hAnsi="Arial" w:cs="Arial"/>
          <w:color w:val="000000"/>
          <w:sz w:val="22"/>
          <w:szCs w:val="22"/>
          <w:shd w:val="clear" w:color="auto" w:fill="FFFFFF"/>
        </w:rPr>
        <w:t xml:space="preserve">Ashwood </w:t>
      </w:r>
      <w:r w:rsidR="00A47DA4">
        <w:rPr>
          <w:rFonts w:ascii="Arial" w:hAnsi="Arial" w:cs="Arial"/>
          <w:color w:val="000000"/>
          <w:sz w:val="22"/>
          <w:szCs w:val="22"/>
        </w:rPr>
        <w:t>et al., 2017).</w:t>
      </w:r>
      <w:r w:rsidR="00DB4603">
        <w:rPr>
          <w:rFonts w:ascii="Arial" w:hAnsi="Arial" w:cs="Arial"/>
          <w:sz w:val="22"/>
          <w:szCs w:val="22"/>
        </w:rPr>
        <w:t xml:space="preserve"> </w:t>
      </w:r>
      <w:r>
        <w:rPr>
          <w:rFonts w:ascii="Arial" w:hAnsi="Arial" w:cs="Arial"/>
          <w:sz w:val="22"/>
          <w:szCs w:val="22"/>
        </w:rPr>
        <w:t>Fourth</w:t>
      </w:r>
      <w:r w:rsidRPr="00F4248E">
        <w:rPr>
          <w:rFonts w:ascii="Arial" w:hAnsi="Arial" w:cs="Arial"/>
          <w:sz w:val="22"/>
          <w:szCs w:val="22"/>
        </w:rPr>
        <w:t xml:space="preserve">, </w:t>
      </w:r>
      <w:r>
        <w:rPr>
          <w:rFonts w:ascii="Arial" w:hAnsi="Arial" w:cs="Arial"/>
          <w:sz w:val="22"/>
          <w:szCs w:val="22"/>
        </w:rPr>
        <w:t>the number of providers</w:t>
      </w:r>
      <w:r w:rsidRPr="00F4248E">
        <w:rPr>
          <w:rFonts w:ascii="Arial" w:hAnsi="Arial" w:cs="Arial"/>
          <w:sz w:val="22"/>
          <w:szCs w:val="22"/>
        </w:rPr>
        <w:t xml:space="preserve"> </w:t>
      </w:r>
      <w:r w:rsidR="00A47DA4">
        <w:rPr>
          <w:rFonts w:ascii="Arial" w:hAnsi="Arial" w:cs="Arial"/>
          <w:sz w:val="22"/>
          <w:szCs w:val="22"/>
        </w:rPr>
        <w:t xml:space="preserve">has a positive correlation to telehealth visits suggesting that when there are more providers </w:t>
      </w:r>
      <w:proofErr w:type="gramStart"/>
      <w:r w:rsidR="00A47DA4">
        <w:rPr>
          <w:rFonts w:ascii="Arial" w:hAnsi="Arial" w:cs="Arial"/>
          <w:sz w:val="22"/>
          <w:szCs w:val="22"/>
        </w:rPr>
        <w:t>available</w:t>
      </w:r>
      <w:proofErr w:type="gramEnd"/>
      <w:r w:rsidR="00A47DA4">
        <w:rPr>
          <w:rFonts w:ascii="Arial" w:hAnsi="Arial" w:cs="Arial"/>
          <w:sz w:val="22"/>
          <w:szCs w:val="22"/>
        </w:rPr>
        <w:t xml:space="preserve"> they are also available to provide telehealth visits. For this reason, areas with provider shortages in relation to the population are at greater risk for lacking telehealth visits. Number of providers per capita should be assessed and addressed to help prevent this disparity.</w:t>
      </w:r>
      <w:r w:rsidR="00DB4603">
        <w:rPr>
          <w:rFonts w:ascii="Arial" w:hAnsi="Arial" w:cs="Arial"/>
          <w:sz w:val="22"/>
          <w:szCs w:val="22"/>
        </w:rPr>
        <w:t xml:space="preserve"> </w:t>
      </w:r>
    </w:p>
    <w:p w14:paraId="68C44E98" w14:textId="5907FE6B" w:rsidR="00AD0CDE" w:rsidRDefault="00136F6D" w:rsidP="00AD0CDE">
      <w:pPr>
        <w:spacing w:line="480" w:lineRule="auto"/>
        <w:ind w:firstLine="360"/>
        <w:rPr>
          <w:rFonts w:ascii="Arial" w:hAnsi="Arial" w:cs="Arial"/>
          <w:color w:val="FF0000"/>
          <w:sz w:val="22"/>
          <w:szCs w:val="22"/>
        </w:rPr>
      </w:pPr>
      <w:r>
        <w:rPr>
          <w:rFonts w:ascii="Arial" w:hAnsi="Arial" w:cs="Arial"/>
          <w:color w:val="FF0000"/>
          <w:sz w:val="22"/>
          <w:szCs w:val="22"/>
        </w:rPr>
        <w:t xml:space="preserve">Lastly, </w:t>
      </w:r>
      <w:proofErr w:type="gramStart"/>
      <w:r w:rsidR="00AD0CDE">
        <w:rPr>
          <w:rFonts w:ascii="Arial" w:hAnsi="Arial" w:cs="Arial"/>
          <w:color w:val="FF0000"/>
          <w:sz w:val="22"/>
          <w:szCs w:val="22"/>
        </w:rPr>
        <w:t>The</w:t>
      </w:r>
      <w:proofErr w:type="gramEnd"/>
      <w:r w:rsidR="00AD0CDE">
        <w:rPr>
          <w:rFonts w:ascii="Arial" w:hAnsi="Arial" w:cs="Arial"/>
          <w:color w:val="FF0000"/>
          <w:sz w:val="22"/>
          <w:szCs w:val="22"/>
        </w:rPr>
        <w:t xml:space="preserve"> </w:t>
      </w:r>
      <w:r w:rsidR="00767D5C">
        <w:rPr>
          <w:rFonts w:ascii="Arial" w:hAnsi="Arial" w:cs="Arial"/>
          <w:color w:val="FF0000"/>
          <w:sz w:val="22"/>
          <w:szCs w:val="22"/>
        </w:rPr>
        <w:t xml:space="preserve">slight </w:t>
      </w:r>
      <w:r w:rsidR="00AD0CDE" w:rsidRPr="0054293C">
        <w:rPr>
          <w:rFonts w:ascii="Arial" w:hAnsi="Arial" w:cs="Arial"/>
          <w:color w:val="FF0000"/>
          <w:sz w:val="22"/>
          <w:szCs w:val="22"/>
        </w:rPr>
        <w:t xml:space="preserve">negative relationship </w:t>
      </w:r>
      <w:r w:rsidR="00AD0CDE">
        <w:rPr>
          <w:rFonts w:ascii="Arial" w:hAnsi="Arial" w:cs="Arial"/>
          <w:color w:val="FF0000"/>
          <w:sz w:val="22"/>
          <w:szCs w:val="22"/>
        </w:rPr>
        <w:t>between poverty level and telehealth visits</w:t>
      </w:r>
      <w:r w:rsidR="00AD0CDE" w:rsidRPr="0054293C">
        <w:rPr>
          <w:rFonts w:ascii="Arial" w:hAnsi="Arial" w:cs="Arial"/>
          <w:color w:val="FF0000"/>
          <w:sz w:val="22"/>
          <w:szCs w:val="22"/>
          <w:shd w:val="clear" w:color="auto" w:fill="FFFFFF"/>
        </w:rPr>
        <w:t xml:space="preserve"> </w:t>
      </w:r>
      <w:r>
        <w:rPr>
          <w:rFonts w:ascii="Arial" w:hAnsi="Arial" w:cs="Arial"/>
          <w:color w:val="FF0000"/>
          <w:sz w:val="22"/>
          <w:szCs w:val="22"/>
          <w:shd w:val="clear" w:color="auto" w:fill="FFFFFF"/>
        </w:rPr>
        <w:t xml:space="preserve">turns insignificant after controlling for fixed effects, </w:t>
      </w:r>
      <w:r w:rsidR="00AD0CDE" w:rsidRPr="003E0307">
        <w:rPr>
          <w:rFonts w:ascii="Arial" w:hAnsi="Arial" w:cs="Arial"/>
          <w:color w:val="FF0000"/>
          <w:sz w:val="22"/>
          <w:szCs w:val="22"/>
        </w:rPr>
        <w:t xml:space="preserve">likely because </w:t>
      </w:r>
      <w:r w:rsidR="00AD0CDE">
        <w:rPr>
          <w:rFonts w:ascii="Arial" w:hAnsi="Arial" w:cs="Arial"/>
          <w:color w:val="FF0000"/>
          <w:sz w:val="22"/>
          <w:szCs w:val="22"/>
        </w:rPr>
        <w:t>there are variations between</w:t>
      </w:r>
      <w:r w:rsidR="00AD0CDE" w:rsidRPr="003E0307">
        <w:rPr>
          <w:rFonts w:ascii="Arial" w:hAnsi="Arial" w:cs="Arial"/>
          <w:color w:val="FF0000"/>
          <w:sz w:val="22"/>
          <w:szCs w:val="22"/>
        </w:rPr>
        <w:t xml:space="preserve"> states </w:t>
      </w:r>
      <w:r w:rsidR="00AD0CDE">
        <w:rPr>
          <w:rFonts w:ascii="Arial" w:hAnsi="Arial" w:cs="Arial"/>
          <w:color w:val="FF0000"/>
          <w:sz w:val="22"/>
          <w:szCs w:val="22"/>
        </w:rPr>
        <w:t xml:space="preserve">and </w:t>
      </w:r>
      <w:r w:rsidR="00AD0CDE" w:rsidRPr="003E0307">
        <w:rPr>
          <w:rFonts w:ascii="Arial" w:hAnsi="Arial" w:cs="Arial"/>
          <w:color w:val="FF0000"/>
          <w:sz w:val="22"/>
          <w:szCs w:val="22"/>
        </w:rPr>
        <w:t>over time</w:t>
      </w:r>
      <w:r>
        <w:rPr>
          <w:rFonts w:ascii="Arial" w:hAnsi="Arial" w:cs="Arial"/>
          <w:color w:val="FF0000"/>
          <w:sz w:val="22"/>
          <w:szCs w:val="22"/>
        </w:rPr>
        <w:t xml:space="preserve"> that are removed</w:t>
      </w:r>
      <w:r w:rsidR="00AD0CDE" w:rsidRPr="003E0307">
        <w:rPr>
          <w:rFonts w:ascii="Arial" w:hAnsi="Arial" w:cs="Arial"/>
          <w:color w:val="FF0000"/>
          <w:sz w:val="22"/>
          <w:szCs w:val="22"/>
        </w:rPr>
        <w:t xml:space="preserve"> by the fixed effects</w:t>
      </w:r>
      <w:r w:rsidR="00AD0CDE">
        <w:rPr>
          <w:rFonts w:ascii="Arial" w:hAnsi="Arial" w:cs="Arial"/>
          <w:color w:val="FF0000"/>
          <w:sz w:val="22"/>
          <w:szCs w:val="22"/>
        </w:rPr>
        <w:t>.</w:t>
      </w:r>
      <w:r>
        <w:rPr>
          <w:rFonts w:ascii="Arial" w:hAnsi="Arial" w:cs="Arial"/>
          <w:color w:val="FF0000"/>
          <w:sz w:val="22"/>
          <w:szCs w:val="22"/>
        </w:rPr>
        <w:t xml:space="preserve"> The negative association </w:t>
      </w:r>
      <w:r>
        <w:rPr>
          <w:rFonts w:ascii="Arial" w:hAnsi="Arial" w:cs="Arial"/>
          <w:color w:val="FF0000"/>
          <w:sz w:val="22"/>
          <w:szCs w:val="22"/>
        </w:rPr>
        <w:t xml:space="preserve">suggests that there is a lack of access to necessary resources for the population under the poverty level. </w:t>
      </w:r>
    </w:p>
    <w:p w14:paraId="43584203" w14:textId="01076F71" w:rsidR="00681F11" w:rsidRDefault="00681F11" w:rsidP="00AD0CDE">
      <w:pPr>
        <w:spacing w:line="480" w:lineRule="auto"/>
        <w:ind w:firstLine="360"/>
        <w:rPr>
          <w:rFonts w:ascii="Arial" w:hAnsi="Arial" w:cs="Arial"/>
          <w:color w:val="FF0000"/>
          <w:sz w:val="22"/>
          <w:szCs w:val="22"/>
        </w:rPr>
      </w:pPr>
      <w:r w:rsidRPr="00681F11">
        <w:rPr>
          <w:rFonts w:ascii="Arial" w:hAnsi="Arial" w:cs="Arial"/>
          <w:color w:val="FF0000"/>
          <w:sz w:val="22"/>
          <w:szCs w:val="22"/>
        </w:rPr>
        <w:t>Overall, the results show that the use of telehealth by Medicare and Medicaid members is affected by more than just whether the services are availabl</w:t>
      </w:r>
      <w:r>
        <w:rPr>
          <w:rFonts w:ascii="Arial" w:hAnsi="Arial" w:cs="Arial"/>
          <w:color w:val="FF0000"/>
          <w:sz w:val="22"/>
          <w:szCs w:val="22"/>
        </w:rPr>
        <w:t xml:space="preserve">e and there are many factors such as </w:t>
      </w:r>
      <w:r w:rsidRPr="00681F11">
        <w:rPr>
          <w:rFonts w:ascii="Arial" w:hAnsi="Arial" w:cs="Arial"/>
          <w:color w:val="FF0000"/>
          <w:sz w:val="22"/>
          <w:szCs w:val="22"/>
        </w:rPr>
        <w:t>e</w:t>
      </w:r>
      <w:r w:rsidRPr="00681F11">
        <w:rPr>
          <w:rFonts w:ascii="Arial" w:hAnsi="Arial" w:cs="Arial"/>
          <w:color w:val="FF0000"/>
          <w:sz w:val="22"/>
          <w:szCs w:val="22"/>
        </w:rPr>
        <w:t xml:space="preserve">conomic </w:t>
      </w:r>
      <w:r w:rsidRPr="00681F11">
        <w:rPr>
          <w:rFonts w:ascii="Arial" w:hAnsi="Arial" w:cs="Arial"/>
          <w:color w:val="FF0000"/>
          <w:sz w:val="22"/>
          <w:szCs w:val="22"/>
        </w:rPr>
        <w:t>status</w:t>
      </w:r>
      <w:r w:rsidRPr="00681F11">
        <w:rPr>
          <w:rFonts w:ascii="Arial" w:hAnsi="Arial" w:cs="Arial"/>
          <w:color w:val="FF0000"/>
          <w:sz w:val="22"/>
          <w:szCs w:val="22"/>
        </w:rPr>
        <w:t xml:space="preserve">, </w:t>
      </w:r>
      <w:r w:rsidR="00767D5C">
        <w:rPr>
          <w:rFonts w:ascii="Arial" w:hAnsi="Arial" w:cs="Arial"/>
          <w:color w:val="FF0000"/>
          <w:sz w:val="22"/>
          <w:szCs w:val="22"/>
        </w:rPr>
        <w:t>appointment access</w:t>
      </w:r>
      <w:r w:rsidRPr="00681F11">
        <w:rPr>
          <w:rFonts w:ascii="Arial" w:hAnsi="Arial" w:cs="Arial"/>
          <w:color w:val="FF0000"/>
          <w:sz w:val="22"/>
          <w:szCs w:val="22"/>
        </w:rPr>
        <w:t xml:space="preserve">, and technology </w:t>
      </w:r>
      <w:r w:rsidR="00767D5C">
        <w:rPr>
          <w:rFonts w:ascii="Arial" w:hAnsi="Arial" w:cs="Arial"/>
          <w:color w:val="FF0000"/>
          <w:sz w:val="22"/>
          <w:szCs w:val="22"/>
        </w:rPr>
        <w:t xml:space="preserve">access that </w:t>
      </w:r>
      <w:r w:rsidRPr="00681F11">
        <w:rPr>
          <w:rFonts w:ascii="Arial" w:hAnsi="Arial" w:cs="Arial"/>
          <w:color w:val="FF0000"/>
          <w:sz w:val="22"/>
          <w:szCs w:val="22"/>
        </w:rPr>
        <w:t>all play a role.</w:t>
      </w:r>
    </w:p>
    <w:p w14:paraId="12C7CF0F" w14:textId="77777777" w:rsidR="00110496" w:rsidRDefault="00110496">
      <w:pPr>
        <w:spacing w:line="276" w:lineRule="auto"/>
        <w:rPr>
          <w:rFonts w:ascii="Arial" w:hAnsi="Arial" w:cs="Arial"/>
          <w:b/>
          <w:sz w:val="22"/>
          <w:szCs w:val="22"/>
        </w:rPr>
      </w:pPr>
      <w:r>
        <w:rPr>
          <w:rFonts w:ascii="Arial" w:hAnsi="Arial" w:cs="Arial"/>
          <w:b/>
          <w:sz w:val="22"/>
          <w:szCs w:val="22"/>
        </w:rPr>
        <w:br w:type="page"/>
      </w:r>
    </w:p>
    <w:p w14:paraId="0A045BDB" w14:textId="1C30AF75" w:rsidR="00255936" w:rsidRDefault="00000000" w:rsidP="00AB2307">
      <w:pPr>
        <w:spacing w:line="360" w:lineRule="auto"/>
        <w:jc w:val="center"/>
        <w:rPr>
          <w:rFonts w:ascii="Arial" w:hAnsi="Arial" w:cs="Arial"/>
          <w:b/>
          <w:sz w:val="22"/>
          <w:szCs w:val="22"/>
        </w:rPr>
      </w:pPr>
      <w:r w:rsidRPr="00E91127">
        <w:rPr>
          <w:rFonts w:ascii="Arial" w:hAnsi="Arial" w:cs="Arial"/>
          <w:b/>
          <w:sz w:val="22"/>
          <w:szCs w:val="22"/>
        </w:rPr>
        <w:lastRenderedPageBreak/>
        <w:t>Reference</w:t>
      </w:r>
      <w:r w:rsidR="00AB2307">
        <w:rPr>
          <w:rFonts w:ascii="Arial" w:hAnsi="Arial" w:cs="Arial"/>
          <w:b/>
          <w:sz w:val="22"/>
          <w:szCs w:val="22"/>
        </w:rPr>
        <w:t>s</w:t>
      </w:r>
    </w:p>
    <w:p w14:paraId="74FF05D1" w14:textId="77777777" w:rsidR="0036728C" w:rsidRDefault="0036728C" w:rsidP="0036728C">
      <w:pPr>
        <w:pStyle w:val="z-TopofForm"/>
        <w:jc w:val="left"/>
      </w:pPr>
      <w:r>
        <w:t>Top of Form</w:t>
      </w:r>
    </w:p>
    <w:p w14:paraId="768F2B5E" w14:textId="77777777" w:rsidR="0036728C" w:rsidRDefault="0036728C" w:rsidP="0036728C">
      <w:pPr>
        <w:pStyle w:val="z-BottomofForm"/>
      </w:pPr>
      <w:r>
        <w:t>Bottom of Form</w:t>
      </w:r>
    </w:p>
    <w:p w14:paraId="6D7FAC82" w14:textId="77777777" w:rsidR="0036728C" w:rsidRDefault="0036728C" w:rsidP="0036728C"/>
    <w:p w14:paraId="571E88F1" w14:textId="77777777" w:rsidR="00957736" w:rsidRPr="00E91127" w:rsidRDefault="00000000">
      <w:pPr>
        <w:shd w:val="clear" w:color="auto" w:fill="FFFFFF"/>
        <w:ind w:right="-220"/>
        <w:rPr>
          <w:rFonts w:ascii="Arial" w:hAnsi="Arial" w:cs="Arial"/>
          <w:i/>
          <w:sz w:val="22"/>
          <w:szCs w:val="22"/>
        </w:rPr>
      </w:pPr>
      <w:r w:rsidRPr="00E91127">
        <w:rPr>
          <w:rFonts w:ascii="Arial" w:hAnsi="Arial" w:cs="Arial"/>
          <w:sz w:val="22"/>
          <w:szCs w:val="22"/>
        </w:rPr>
        <w:t>Altman, D. a. B., Martin. (2005). Standard deviations and standard errors.</w:t>
      </w:r>
      <w:r w:rsidRPr="00E91127">
        <w:rPr>
          <w:rFonts w:ascii="Arial" w:hAnsi="Arial" w:cs="Arial"/>
          <w:i/>
          <w:sz w:val="22"/>
          <w:szCs w:val="22"/>
        </w:rPr>
        <w:t xml:space="preserve"> </w:t>
      </w:r>
      <w:proofErr w:type="spellStart"/>
      <w:r w:rsidRPr="00E91127">
        <w:rPr>
          <w:rFonts w:ascii="Arial" w:hAnsi="Arial" w:cs="Arial"/>
          <w:i/>
          <w:sz w:val="22"/>
          <w:szCs w:val="22"/>
        </w:rPr>
        <w:t>Thebmj</w:t>
      </w:r>
      <w:proofErr w:type="spellEnd"/>
      <w:r w:rsidRPr="00E91127">
        <w:rPr>
          <w:rFonts w:ascii="Arial" w:hAnsi="Arial" w:cs="Arial"/>
          <w:i/>
          <w:sz w:val="22"/>
          <w:szCs w:val="22"/>
        </w:rPr>
        <w:t xml:space="preserve">, </w:t>
      </w:r>
    </w:p>
    <w:p w14:paraId="49785C64" w14:textId="77777777" w:rsidR="00957736" w:rsidRPr="00E91127" w:rsidRDefault="00957736">
      <w:pPr>
        <w:shd w:val="clear" w:color="auto" w:fill="FFFFFF"/>
        <w:spacing w:after="200"/>
        <w:ind w:right="-220" w:firstLine="720"/>
        <w:rPr>
          <w:rFonts w:ascii="Arial" w:hAnsi="Arial" w:cs="Arial"/>
          <w:sz w:val="22"/>
          <w:szCs w:val="22"/>
        </w:rPr>
      </w:pPr>
      <w:hyperlink r:id="rId13">
        <w:r w:rsidRPr="00E91127">
          <w:rPr>
            <w:rFonts w:ascii="Arial" w:hAnsi="Arial" w:cs="Arial"/>
            <w:color w:val="1155CC"/>
            <w:sz w:val="22"/>
            <w:szCs w:val="22"/>
            <w:u w:val="single"/>
          </w:rPr>
          <w:t>https://www.bmj.com/content/331/7521/903.full.pdf+html</w:t>
        </w:r>
      </w:hyperlink>
      <w:r w:rsidRPr="00E91127">
        <w:rPr>
          <w:rFonts w:ascii="Arial" w:hAnsi="Arial" w:cs="Arial"/>
          <w:sz w:val="22"/>
          <w:szCs w:val="22"/>
        </w:rPr>
        <w:t xml:space="preserve"> </w:t>
      </w:r>
    </w:p>
    <w:p w14:paraId="297D562D" w14:textId="77777777" w:rsidR="00957736" w:rsidRPr="00E91127" w:rsidRDefault="00000000">
      <w:pPr>
        <w:rPr>
          <w:rFonts w:ascii="Arial" w:hAnsi="Arial" w:cs="Arial"/>
          <w:sz w:val="22"/>
          <w:szCs w:val="22"/>
        </w:rPr>
      </w:pPr>
      <w:r w:rsidRPr="00E91127">
        <w:rPr>
          <w:rFonts w:ascii="Arial" w:hAnsi="Arial" w:cs="Arial"/>
          <w:sz w:val="22"/>
          <w:szCs w:val="22"/>
        </w:rPr>
        <w:t xml:space="preserve">American Community Survey (2010-2023). </w:t>
      </w:r>
      <w:r w:rsidRPr="00E91127">
        <w:rPr>
          <w:rFonts w:ascii="Arial" w:hAnsi="Arial" w:cs="Arial"/>
          <w:i/>
          <w:sz w:val="22"/>
          <w:szCs w:val="22"/>
        </w:rPr>
        <w:t xml:space="preserve">B25044 Tenure by Vehicles Available. </w:t>
      </w:r>
      <w:r w:rsidRPr="00E91127">
        <w:rPr>
          <w:rFonts w:ascii="Arial" w:hAnsi="Arial" w:cs="Arial"/>
          <w:sz w:val="22"/>
          <w:szCs w:val="22"/>
        </w:rPr>
        <w:t xml:space="preserve">[Data set]. </w:t>
      </w:r>
    </w:p>
    <w:p w14:paraId="485FBAC3"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United States Census Bureau. </w:t>
      </w:r>
      <w:hyperlink r:id="rId14">
        <w:r w:rsidR="00957736" w:rsidRPr="00E91127">
          <w:rPr>
            <w:rFonts w:ascii="Arial" w:hAnsi="Arial" w:cs="Arial"/>
            <w:color w:val="1155CC"/>
            <w:sz w:val="22"/>
            <w:szCs w:val="22"/>
            <w:u w:val="single"/>
          </w:rPr>
          <w:t>https://data.census.gov/table?</w:t>
        </w:r>
        <w:r w:rsidR="00957736" w:rsidRPr="00E91127">
          <w:rPr>
            <w:rFonts w:ascii="Arial" w:hAnsi="Arial" w:cs="Arial"/>
            <w:color w:val="1155CC"/>
            <w:sz w:val="22"/>
            <w:szCs w:val="22"/>
            <w:u w:val="single"/>
          </w:rPr>
          <w:t>q</w:t>
        </w:r>
        <w:r w:rsidR="00957736" w:rsidRPr="00E91127">
          <w:rPr>
            <w:rFonts w:ascii="Arial" w:hAnsi="Arial" w:cs="Arial"/>
            <w:color w:val="1155CC"/>
            <w:sz w:val="22"/>
            <w:szCs w:val="22"/>
            <w:u w:val="single"/>
          </w:rPr>
          <w:t>=B</w:t>
        </w:r>
        <w:r w:rsidR="00957736" w:rsidRPr="00E91127">
          <w:rPr>
            <w:rFonts w:ascii="Arial" w:hAnsi="Arial" w:cs="Arial"/>
            <w:color w:val="1155CC"/>
            <w:sz w:val="22"/>
            <w:szCs w:val="22"/>
            <w:u w:val="single"/>
          </w:rPr>
          <w:t>2</w:t>
        </w:r>
        <w:r w:rsidR="00957736" w:rsidRPr="00E91127">
          <w:rPr>
            <w:rFonts w:ascii="Arial" w:hAnsi="Arial" w:cs="Arial"/>
            <w:color w:val="1155CC"/>
            <w:sz w:val="22"/>
            <w:szCs w:val="22"/>
            <w:u w:val="single"/>
          </w:rPr>
          <w:t>5044:+Tenure+by+Vehicles+Available&amp;g=010XX00US$0400000</w:t>
        </w:r>
      </w:hyperlink>
      <w:r w:rsidRPr="00E91127">
        <w:rPr>
          <w:rFonts w:ascii="Arial" w:hAnsi="Arial" w:cs="Arial"/>
          <w:sz w:val="22"/>
          <w:szCs w:val="22"/>
        </w:rPr>
        <w:t xml:space="preserve"> </w:t>
      </w:r>
    </w:p>
    <w:p w14:paraId="1B8CB072" w14:textId="77777777" w:rsidR="00957736" w:rsidRPr="00E91127" w:rsidRDefault="00000000">
      <w:pPr>
        <w:spacing w:before="240"/>
        <w:rPr>
          <w:rFonts w:ascii="Arial" w:hAnsi="Arial" w:cs="Arial"/>
          <w:i/>
          <w:sz w:val="22"/>
          <w:szCs w:val="22"/>
        </w:rPr>
      </w:pPr>
      <w:r w:rsidRPr="00E91127">
        <w:rPr>
          <w:rFonts w:ascii="Arial" w:hAnsi="Arial" w:cs="Arial"/>
          <w:sz w:val="22"/>
          <w:szCs w:val="22"/>
        </w:rPr>
        <w:t xml:space="preserve">American Community Survey (2013-2023). </w:t>
      </w:r>
      <w:r w:rsidRPr="00E91127">
        <w:rPr>
          <w:rFonts w:ascii="Arial" w:hAnsi="Arial" w:cs="Arial"/>
          <w:i/>
          <w:sz w:val="22"/>
          <w:szCs w:val="22"/>
        </w:rPr>
        <w:t>B28002</w:t>
      </w:r>
      <w:r w:rsidRPr="00E91127">
        <w:rPr>
          <w:rFonts w:ascii="Arial" w:hAnsi="Arial" w:cs="Arial"/>
          <w:sz w:val="22"/>
          <w:szCs w:val="22"/>
        </w:rPr>
        <w:t xml:space="preserve"> </w:t>
      </w:r>
      <w:r w:rsidRPr="00E91127">
        <w:rPr>
          <w:rFonts w:ascii="Arial" w:hAnsi="Arial" w:cs="Arial"/>
          <w:i/>
          <w:sz w:val="22"/>
          <w:szCs w:val="22"/>
        </w:rPr>
        <w:t xml:space="preserve">Presence and Type of Internet </w:t>
      </w:r>
    </w:p>
    <w:p w14:paraId="7F59C493" w14:textId="77777777" w:rsidR="00957736" w:rsidRPr="00E91127" w:rsidRDefault="00000000">
      <w:pPr>
        <w:ind w:left="720"/>
        <w:rPr>
          <w:rFonts w:ascii="Arial" w:hAnsi="Arial" w:cs="Arial"/>
          <w:sz w:val="22"/>
          <w:szCs w:val="22"/>
        </w:rPr>
      </w:pPr>
      <w:r w:rsidRPr="00E91127">
        <w:rPr>
          <w:rFonts w:ascii="Arial" w:hAnsi="Arial" w:cs="Arial"/>
          <w:i/>
          <w:sz w:val="22"/>
          <w:szCs w:val="22"/>
        </w:rPr>
        <w:t xml:space="preserve">Subscriptions in Household. </w:t>
      </w:r>
      <w:r w:rsidRPr="00E91127">
        <w:rPr>
          <w:rFonts w:ascii="Arial" w:hAnsi="Arial" w:cs="Arial"/>
          <w:sz w:val="22"/>
          <w:szCs w:val="22"/>
        </w:rPr>
        <w:t xml:space="preserve">[Data set]. United States Census Bureau. </w:t>
      </w:r>
      <w:hyperlink r:id="rId15">
        <w:r w:rsidR="00957736" w:rsidRPr="00E91127">
          <w:rPr>
            <w:rFonts w:ascii="Arial" w:hAnsi="Arial" w:cs="Arial"/>
            <w:color w:val="1155CC"/>
            <w:sz w:val="22"/>
            <w:szCs w:val="22"/>
            <w:u w:val="single"/>
          </w:rPr>
          <w:t>https://data.census.gov/table?q=B28002:+Presence+and+Types+of+Internet+Subscriptions+in+Household&amp;g=0</w:t>
        </w:r>
        <w:r w:rsidR="00957736" w:rsidRPr="00E91127">
          <w:rPr>
            <w:rFonts w:ascii="Arial" w:hAnsi="Arial" w:cs="Arial"/>
            <w:color w:val="1155CC"/>
            <w:sz w:val="22"/>
            <w:szCs w:val="22"/>
            <w:u w:val="single"/>
          </w:rPr>
          <w:t>1</w:t>
        </w:r>
        <w:r w:rsidR="00957736" w:rsidRPr="00E91127">
          <w:rPr>
            <w:rFonts w:ascii="Arial" w:hAnsi="Arial" w:cs="Arial"/>
            <w:color w:val="1155CC"/>
            <w:sz w:val="22"/>
            <w:szCs w:val="22"/>
            <w:u w:val="single"/>
          </w:rPr>
          <w:t>0XX00US$0400000</w:t>
        </w:r>
      </w:hyperlink>
      <w:r w:rsidRPr="00E91127">
        <w:rPr>
          <w:rFonts w:ascii="Arial" w:hAnsi="Arial" w:cs="Arial"/>
          <w:sz w:val="22"/>
          <w:szCs w:val="22"/>
        </w:rPr>
        <w:t xml:space="preserve"> </w:t>
      </w:r>
    </w:p>
    <w:p w14:paraId="5CCDA2B1" w14:textId="77777777" w:rsidR="00FB18F6" w:rsidRDefault="00FB18F6" w:rsidP="00FB18F6">
      <w:pPr>
        <w:shd w:val="clear" w:color="auto" w:fill="FFFFFF"/>
        <w:ind w:right="-220"/>
        <w:rPr>
          <w:rFonts w:ascii="Arial" w:hAnsi="Arial" w:cs="Arial"/>
          <w:color w:val="000000"/>
          <w:sz w:val="22"/>
          <w:szCs w:val="22"/>
        </w:rPr>
      </w:pPr>
    </w:p>
    <w:p w14:paraId="0D5105F6" w14:textId="77777777" w:rsidR="00AB2307" w:rsidRPr="00CA7820" w:rsidRDefault="00AB2307" w:rsidP="0053042C">
      <w:pPr>
        <w:rPr>
          <w:rFonts w:ascii="Arial" w:hAnsi="Arial" w:cs="Arial"/>
          <w:color w:val="FF0000"/>
          <w:sz w:val="22"/>
          <w:szCs w:val="22"/>
        </w:rPr>
      </w:pPr>
      <w:r w:rsidRPr="00CA7820">
        <w:rPr>
          <w:rFonts w:ascii="Arial" w:hAnsi="Arial" w:cs="Arial"/>
          <w:color w:val="FF0000"/>
          <w:sz w:val="22"/>
          <w:szCs w:val="22"/>
        </w:rPr>
        <w:t>American Community Survey (201</w:t>
      </w:r>
      <w:r w:rsidRPr="00CA7820">
        <w:rPr>
          <w:rFonts w:ascii="Arial" w:hAnsi="Arial" w:cs="Arial"/>
          <w:color w:val="FF0000"/>
          <w:sz w:val="22"/>
          <w:szCs w:val="22"/>
        </w:rPr>
        <w:t>6</w:t>
      </w:r>
      <w:r w:rsidRPr="00CA7820">
        <w:rPr>
          <w:rFonts w:ascii="Arial" w:hAnsi="Arial" w:cs="Arial"/>
          <w:color w:val="FF0000"/>
          <w:sz w:val="22"/>
          <w:szCs w:val="22"/>
        </w:rPr>
        <w:t xml:space="preserve">-2023). </w:t>
      </w:r>
      <w:r w:rsidRPr="00CA7820">
        <w:rPr>
          <w:rFonts w:ascii="Arial" w:hAnsi="Arial" w:cs="Arial"/>
          <w:i/>
          <w:color w:val="FF0000"/>
          <w:sz w:val="22"/>
          <w:szCs w:val="22"/>
        </w:rPr>
        <w:t>S1701</w:t>
      </w:r>
      <w:r w:rsidRPr="00CA7820">
        <w:rPr>
          <w:rFonts w:ascii="Arial" w:hAnsi="Arial" w:cs="Arial"/>
          <w:color w:val="FF0000"/>
          <w:sz w:val="22"/>
          <w:szCs w:val="22"/>
        </w:rPr>
        <w:t xml:space="preserve"> </w:t>
      </w:r>
      <w:r w:rsidRPr="00CA7820">
        <w:rPr>
          <w:rFonts w:ascii="Arial" w:hAnsi="Arial" w:cs="Arial"/>
          <w:i/>
          <w:color w:val="FF0000"/>
          <w:sz w:val="22"/>
          <w:szCs w:val="22"/>
        </w:rPr>
        <w:t>Poverty Status in the Past 12 Months</w:t>
      </w:r>
      <w:r w:rsidRPr="00CA7820">
        <w:rPr>
          <w:rFonts w:ascii="Arial" w:hAnsi="Arial" w:cs="Arial"/>
          <w:i/>
          <w:color w:val="FF0000"/>
          <w:sz w:val="22"/>
          <w:szCs w:val="22"/>
        </w:rPr>
        <w:t xml:space="preserve">. </w:t>
      </w:r>
      <w:r w:rsidRPr="00CA7820">
        <w:rPr>
          <w:rFonts w:ascii="Arial" w:hAnsi="Arial" w:cs="Arial"/>
          <w:color w:val="FF0000"/>
          <w:sz w:val="22"/>
          <w:szCs w:val="22"/>
        </w:rPr>
        <w:t xml:space="preserve">[Data </w:t>
      </w:r>
    </w:p>
    <w:p w14:paraId="332B6836" w14:textId="10B866EB" w:rsidR="00AB2307" w:rsidRPr="00CA7820" w:rsidRDefault="00AB2307" w:rsidP="00AB2307">
      <w:pPr>
        <w:ind w:left="720"/>
        <w:rPr>
          <w:rFonts w:ascii="Arial" w:hAnsi="Arial" w:cs="Arial"/>
          <w:color w:val="FF0000"/>
          <w:sz w:val="22"/>
          <w:szCs w:val="22"/>
        </w:rPr>
      </w:pPr>
      <w:r w:rsidRPr="00CA7820">
        <w:rPr>
          <w:rFonts w:ascii="Arial" w:hAnsi="Arial" w:cs="Arial"/>
          <w:color w:val="FF0000"/>
          <w:sz w:val="22"/>
          <w:szCs w:val="22"/>
        </w:rPr>
        <w:t xml:space="preserve">set]. United States Census Bureau. </w:t>
      </w:r>
      <w:hyperlink r:id="rId16" w:history="1">
        <w:r w:rsidRPr="00CA7820">
          <w:rPr>
            <w:rStyle w:val="Hyperlink"/>
            <w:rFonts w:ascii="Arial" w:hAnsi="Arial" w:cs="Arial"/>
            <w:color w:val="FF0000"/>
            <w:sz w:val="22"/>
            <w:szCs w:val="22"/>
          </w:rPr>
          <w:t>https://data.census.gov/table?q=poverty+rate+by+state&amp;g=010XX00US$0400000</w:t>
        </w:r>
      </w:hyperlink>
      <w:r w:rsidRPr="00CA7820">
        <w:rPr>
          <w:rFonts w:ascii="Arial" w:hAnsi="Arial" w:cs="Arial"/>
          <w:color w:val="FF0000"/>
          <w:sz w:val="22"/>
          <w:szCs w:val="22"/>
        </w:rPr>
        <w:t xml:space="preserve"> </w:t>
      </w:r>
    </w:p>
    <w:p w14:paraId="70EF6E68" w14:textId="77777777" w:rsidR="00AB2307" w:rsidRDefault="00AB2307" w:rsidP="00FB18F6">
      <w:pPr>
        <w:shd w:val="clear" w:color="auto" w:fill="FFFFFF"/>
        <w:ind w:right="-220"/>
        <w:rPr>
          <w:rFonts w:ascii="Arial" w:hAnsi="Arial" w:cs="Arial"/>
          <w:color w:val="000000"/>
          <w:sz w:val="22"/>
          <w:szCs w:val="22"/>
        </w:rPr>
      </w:pPr>
    </w:p>
    <w:p w14:paraId="03825EC1" w14:textId="22A987DB" w:rsidR="00FB18F6" w:rsidRPr="00FB18F6" w:rsidRDefault="00FB18F6" w:rsidP="00FB18F6">
      <w:pPr>
        <w:shd w:val="clear" w:color="auto" w:fill="FFFFFF"/>
        <w:ind w:right="-220"/>
      </w:pPr>
      <w:r w:rsidRPr="00FB18F6">
        <w:rPr>
          <w:rFonts w:ascii="Arial" w:hAnsi="Arial" w:cs="Arial"/>
          <w:color w:val="000000"/>
          <w:sz w:val="22"/>
          <w:szCs w:val="22"/>
        </w:rPr>
        <w:t xml:space="preserve">Ashwood, J. and Mehrotra, </w:t>
      </w:r>
      <w:proofErr w:type="spellStart"/>
      <w:r w:rsidRPr="00FB18F6">
        <w:rPr>
          <w:rFonts w:ascii="Arial" w:hAnsi="Arial" w:cs="Arial"/>
          <w:color w:val="000000"/>
          <w:sz w:val="22"/>
          <w:szCs w:val="22"/>
        </w:rPr>
        <w:t>Ateev</w:t>
      </w:r>
      <w:proofErr w:type="spellEnd"/>
      <w:r w:rsidRPr="00FB18F6">
        <w:rPr>
          <w:rFonts w:ascii="Arial" w:hAnsi="Arial" w:cs="Arial"/>
          <w:color w:val="000000"/>
          <w:sz w:val="22"/>
          <w:szCs w:val="22"/>
        </w:rPr>
        <w:t xml:space="preserve"> and Cowling, David and </w:t>
      </w:r>
      <w:proofErr w:type="spellStart"/>
      <w:r w:rsidRPr="00FB18F6">
        <w:rPr>
          <w:rFonts w:ascii="Arial" w:hAnsi="Arial" w:cs="Arial"/>
          <w:color w:val="000000"/>
          <w:sz w:val="22"/>
          <w:szCs w:val="22"/>
        </w:rPr>
        <w:t>Uscher</w:t>
      </w:r>
      <w:proofErr w:type="spellEnd"/>
      <w:r w:rsidRPr="00FB18F6">
        <w:rPr>
          <w:rFonts w:ascii="Arial" w:hAnsi="Arial" w:cs="Arial"/>
          <w:color w:val="000000"/>
          <w:sz w:val="22"/>
          <w:szCs w:val="22"/>
        </w:rPr>
        <w:t>-Pines, Lori. (2017). </w:t>
      </w:r>
    </w:p>
    <w:p w14:paraId="3B79CC8F" w14:textId="77777777" w:rsidR="00FB18F6" w:rsidRPr="00FB18F6" w:rsidRDefault="00FB18F6" w:rsidP="00FB18F6">
      <w:pPr>
        <w:shd w:val="clear" w:color="auto" w:fill="FFFFFF"/>
        <w:spacing w:after="180"/>
        <w:ind w:left="720" w:right="-220"/>
      </w:pPr>
      <w:r w:rsidRPr="00FB18F6">
        <w:rPr>
          <w:rFonts w:ascii="Arial" w:hAnsi="Arial" w:cs="Arial"/>
          <w:color w:val="000000"/>
          <w:sz w:val="22"/>
          <w:szCs w:val="22"/>
        </w:rPr>
        <w:t>Direct-to-consumer telehealth may increase access to care but does not decrease spending.</w:t>
      </w:r>
      <w:r w:rsidRPr="00FB18F6">
        <w:rPr>
          <w:rFonts w:ascii="Arial" w:hAnsi="Arial" w:cs="Arial"/>
          <w:i/>
          <w:iCs/>
          <w:color w:val="000000"/>
          <w:sz w:val="22"/>
          <w:szCs w:val="22"/>
        </w:rPr>
        <w:t xml:space="preserve"> Health Affairs, 36</w:t>
      </w:r>
      <w:r w:rsidRPr="00FB18F6">
        <w:rPr>
          <w:rFonts w:ascii="Arial" w:hAnsi="Arial" w:cs="Arial"/>
          <w:color w:val="000000"/>
          <w:sz w:val="22"/>
          <w:szCs w:val="22"/>
        </w:rPr>
        <w:t>(2)</w:t>
      </w:r>
      <w:hyperlink r:id="rId17" w:history="1">
        <w:r w:rsidRPr="00FB18F6">
          <w:rPr>
            <w:rFonts w:ascii="Arial" w:hAnsi="Arial" w:cs="Arial"/>
            <w:color w:val="0066CC"/>
            <w:sz w:val="22"/>
            <w:szCs w:val="22"/>
            <w:u w:val="single"/>
          </w:rPr>
          <w:t>https://doi.org/10.1377/hlthaff.2016.1130</w:t>
        </w:r>
      </w:hyperlink>
    </w:p>
    <w:p w14:paraId="31D74054" w14:textId="77777777" w:rsidR="00957736" w:rsidRPr="00E91127" w:rsidRDefault="00000000">
      <w:pPr>
        <w:spacing w:before="240"/>
        <w:rPr>
          <w:rFonts w:ascii="Arial" w:hAnsi="Arial" w:cs="Arial"/>
          <w:sz w:val="22"/>
          <w:szCs w:val="22"/>
        </w:rPr>
      </w:pPr>
      <w:r w:rsidRPr="00E91127">
        <w:rPr>
          <w:rFonts w:ascii="Arial" w:hAnsi="Arial" w:cs="Arial"/>
          <w:sz w:val="22"/>
          <w:szCs w:val="22"/>
        </w:rPr>
        <w:t xml:space="preserve">CMS Program Statistics - OEDA (2025). </w:t>
      </w:r>
      <w:r w:rsidRPr="00E91127">
        <w:rPr>
          <w:rFonts w:ascii="Arial" w:hAnsi="Arial" w:cs="Arial"/>
          <w:i/>
          <w:sz w:val="22"/>
          <w:szCs w:val="22"/>
        </w:rPr>
        <w:t xml:space="preserve">Medicare Telehealth Trends. </w:t>
      </w:r>
      <w:r w:rsidRPr="00E91127">
        <w:rPr>
          <w:rFonts w:ascii="Arial" w:hAnsi="Arial" w:cs="Arial"/>
          <w:sz w:val="22"/>
          <w:szCs w:val="22"/>
        </w:rPr>
        <w:t xml:space="preserve">[Data set]. Centers for </w:t>
      </w:r>
    </w:p>
    <w:p w14:paraId="29CB92D6"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Medicare &amp; Medicaid Services. </w:t>
      </w:r>
      <w:hyperlink r:id="rId18">
        <w:r w:rsidR="00957736" w:rsidRPr="00E91127">
          <w:rPr>
            <w:rFonts w:ascii="Arial" w:hAnsi="Arial" w:cs="Arial"/>
            <w:color w:val="1155CC"/>
            <w:sz w:val="22"/>
            <w:szCs w:val="22"/>
            <w:u w:val="single"/>
          </w:rPr>
          <w:t>https://catalog.data.gov/dataset/medicare-telemedicine</w:t>
        </w:r>
      </w:hyperlink>
    </w:p>
    <w:p w14:paraId="01CCD7B0" w14:textId="77777777" w:rsidR="00957736" w:rsidRPr="00E91127" w:rsidRDefault="00957736">
      <w:pPr>
        <w:ind w:left="720"/>
        <w:rPr>
          <w:rFonts w:ascii="Arial" w:hAnsi="Arial" w:cs="Arial"/>
          <w:sz w:val="22"/>
          <w:szCs w:val="22"/>
        </w:rPr>
      </w:pPr>
      <w:hyperlink r:id="rId19">
        <w:r w:rsidRPr="00E91127">
          <w:rPr>
            <w:rFonts w:ascii="Arial" w:hAnsi="Arial" w:cs="Arial"/>
            <w:color w:val="1155CC"/>
            <w:sz w:val="22"/>
            <w:szCs w:val="22"/>
            <w:u w:val="single"/>
          </w:rPr>
          <w:t>-snapshot</w:t>
        </w:r>
      </w:hyperlink>
      <w:r w:rsidRPr="00E91127">
        <w:rPr>
          <w:rFonts w:ascii="Arial" w:hAnsi="Arial" w:cs="Arial"/>
          <w:sz w:val="22"/>
          <w:szCs w:val="22"/>
        </w:rPr>
        <w:t xml:space="preserve"> </w:t>
      </w:r>
    </w:p>
    <w:p w14:paraId="2A7B3A67" w14:textId="77777777" w:rsidR="00957736" w:rsidRPr="00E91127" w:rsidRDefault="00000000">
      <w:pPr>
        <w:shd w:val="clear" w:color="auto" w:fill="FFFFFF"/>
        <w:spacing w:before="240"/>
        <w:rPr>
          <w:rFonts w:ascii="Arial" w:hAnsi="Arial" w:cs="Arial"/>
          <w:i/>
          <w:sz w:val="22"/>
          <w:szCs w:val="22"/>
        </w:rPr>
      </w:pPr>
      <w:r w:rsidRPr="00E91127">
        <w:rPr>
          <w:rFonts w:ascii="Arial" w:hAnsi="Arial" w:cs="Arial"/>
          <w:sz w:val="22"/>
          <w:szCs w:val="22"/>
        </w:rPr>
        <w:t xml:space="preserve">Centers for Medicare &amp; Medicaid Services. (2024, October 30). </w:t>
      </w:r>
      <w:r w:rsidRPr="00E91127">
        <w:rPr>
          <w:rFonts w:ascii="Arial" w:hAnsi="Arial" w:cs="Arial"/>
          <w:i/>
          <w:sz w:val="22"/>
          <w:szCs w:val="22"/>
        </w:rPr>
        <w:t xml:space="preserve">Medicare Telehealth Trends </w:t>
      </w:r>
    </w:p>
    <w:p w14:paraId="547C557D" w14:textId="77777777" w:rsidR="00957736" w:rsidRPr="00E91127" w:rsidRDefault="00000000">
      <w:pPr>
        <w:shd w:val="clear" w:color="auto" w:fill="FFFFFF"/>
        <w:spacing w:after="240"/>
        <w:ind w:left="720"/>
        <w:rPr>
          <w:rFonts w:ascii="Arial" w:hAnsi="Arial" w:cs="Arial"/>
          <w:sz w:val="22"/>
          <w:szCs w:val="22"/>
        </w:rPr>
      </w:pPr>
      <w:r w:rsidRPr="00E91127">
        <w:rPr>
          <w:rFonts w:ascii="Arial" w:hAnsi="Arial" w:cs="Arial"/>
          <w:i/>
          <w:sz w:val="22"/>
          <w:szCs w:val="22"/>
        </w:rPr>
        <w:t>Data Dictionary</w:t>
      </w:r>
      <w:r w:rsidRPr="00E91127">
        <w:rPr>
          <w:rFonts w:ascii="Arial" w:hAnsi="Arial" w:cs="Arial"/>
          <w:sz w:val="22"/>
          <w:szCs w:val="22"/>
        </w:rPr>
        <w:t xml:space="preserve">. Data.CMS.gov. </w:t>
      </w:r>
      <w:hyperlink r:id="rId20">
        <w:r w:rsidR="00957736" w:rsidRPr="00E91127">
          <w:rPr>
            <w:rFonts w:ascii="Arial" w:hAnsi="Arial" w:cs="Arial"/>
            <w:color w:val="1155CC"/>
            <w:sz w:val="22"/>
            <w:szCs w:val="22"/>
            <w:u w:val="single"/>
          </w:rPr>
          <w:t>https://data.cms.gov/resources/medicare-telehealth-trends-data-dictionary</w:t>
        </w:r>
      </w:hyperlink>
      <w:r w:rsidRPr="00E91127">
        <w:rPr>
          <w:rFonts w:ascii="Arial" w:hAnsi="Arial" w:cs="Arial"/>
          <w:sz w:val="22"/>
          <w:szCs w:val="22"/>
        </w:rPr>
        <w:t xml:space="preserve"> </w:t>
      </w:r>
    </w:p>
    <w:p w14:paraId="40E8859C"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Ching-Ching, Claire Lin </w:t>
      </w:r>
      <w:proofErr w:type="gramStart"/>
      <w:r w:rsidRPr="00E91127">
        <w:rPr>
          <w:rFonts w:ascii="Arial" w:hAnsi="Arial" w:cs="Arial"/>
          <w:sz w:val="22"/>
          <w:szCs w:val="22"/>
        </w:rPr>
        <w:t>et al..</w:t>
      </w:r>
      <w:proofErr w:type="gramEnd"/>
      <w:r w:rsidRPr="00E91127">
        <w:rPr>
          <w:rFonts w:ascii="Arial" w:hAnsi="Arial" w:cs="Arial"/>
          <w:sz w:val="22"/>
          <w:szCs w:val="22"/>
        </w:rPr>
        <w:t xml:space="preserve"> (2018). Telehealth in health centers: Key adoption factors, barriers, </w:t>
      </w:r>
    </w:p>
    <w:p w14:paraId="335A8C69" w14:textId="77777777" w:rsidR="00957736" w:rsidRPr="00E91127" w:rsidRDefault="00000000">
      <w:pPr>
        <w:shd w:val="clear" w:color="auto" w:fill="FFFFFF"/>
        <w:spacing w:after="180"/>
        <w:ind w:right="-220" w:firstLine="720"/>
        <w:rPr>
          <w:rFonts w:ascii="Arial" w:hAnsi="Arial" w:cs="Arial"/>
          <w:sz w:val="22"/>
          <w:szCs w:val="22"/>
        </w:rPr>
      </w:pPr>
      <w:r w:rsidRPr="00E91127">
        <w:rPr>
          <w:rFonts w:ascii="Arial" w:hAnsi="Arial" w:cs="Arial"/>
          <w:sz w:val="22"/>
          <w:szCs w:val="22"/>
        </w:rPr>
        <w:t>and opportunities.</w:t>
      </w:r>
      <w:r w:rsidRPr="00E91127">
        <w:rPr>
          <w:rFonts w:ascii="Arial" w:hAnsi="Arial" w:cs="Arial"/>
          <w:i/>
          <w:sz w:val="22"/>
          <w:szCs w:val="22"/>
        </w:rPr>
        <w:t xml:space="preserve"> Health Affairs, 37</w:t>
      </w:r>
      <w:r w:rsidRPr="00E91127">
        <w:rPr>
          <w:rFonts w:ascii="Arial" w:hAnsi="Arial" w:cs="Arial"/>
          <w:sz w:val="22"/>
          <w:szCs w:val="22"/>
        </w:rPr>
        <w:t xml:space="preserve">(12) </w:t>
      </w:r>
      <w:hyperlink r:id="rId21">
        <w:r w:rsidR="00957736" w:rsidRPr="00E91127">
          <w:rPr>
            <w:rFonts w:ascii="Arial" w:hAnsi="Arial" w:cs="Arial"/>
            <w:color w:val="1155CC"/>
            <w:sz w:val="22"/>
            <w:szCs w:val="22"/>
            <w:u w:val="single"/>
          </w:rPr>
          <w:t>https://doi</w:t>
        </w:r>
        <w:r w:rsidR="00957736" w:rsidRPr="00E91127">
          <w:rPr>
            <w:rFonts w:ascii="Arial" w:hAnsi="Arial" w:cs="Arial"/>
            <w:color w:val="1155CC"/>
            <w:sz w:val="22"/>
            <w:szCs w:val="22"/>
            <w:u w:val="single"/>
          </w:rPr>
          <w:t>.</w:t>
        </w:r>
        <w:r w:rsidR="00957736" w:rsidRPr="00E91127">
          <w:rPr>
            <w:rFonts w:ascii="Arial" w:hAnsi="Arial" w:cs="Arial"/>
            <w:color w:val="1155CC"/>
            <w:sz w:val="22"/>
            <w:szCs w:val="22"/>
            <w:u w:val="single"/>
          </w:rPr>
          <w:t>org/10.1377/hlthaff.2018.05125</w:t>
        </w:r>
      </w:hyperlink>
    </w:p>
    <w:p w14:paraId="33C970B6"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Douthit, N and Kiv, S and </w:t>
      </w:r>
      <w:proofErr w:type="spellStart"/>
      <w:r w:rsidRPr="00E91127">
        <w:rPr>
          <w:rFonts w:ascii="Arial" w:hAnsi="Arial" w:cs="Arial"/>
          <w:sz w:val="22"/>
          <w:szCs w:val="22"/>
        </w:rPr>
        <w:t>Dwolatzky</w:t>
      </w:r>
      <w:proofErr w:type="spellEnd"/>
      <w:r w:rsidRPr="00E91127">
        <w:rPr>
          <w:rFonts w:ascii="Arial" w:hAnsi="Arial" w:cs="Arial"/>
          <w:sz w:val="22"/>
          <w:szCs w:val="22"/>
        </w:rPr>
        <w:t xml:space="preserve">, T and Biswas, S. (2015). Exposing some important barriers </w:t>
      </w:r>
    </w:p>
    <w:p w14:paraId="51F5C46B"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to health care access in the rural USA.</w:t>
      </w:r>
      <w:r w:rsidRPr="00E91127">
        <w:rPr>
          <w:rFonts w:ascii="Arial" w:hAnsi="Arial" w:cs="Arial"/>
          <w:i/>
          <w:sz w:val="22"/>
          <w:szCs w:val="22"/>
        </w:rPr>
        <w:t xml:space="preserve"> Public Health, 129</w:t>
      </w:r>
      <w:r w:rsidRPr="00E91127">
        <w:rPr>
          <w:rFonts w:ascii="Arial" w:hAnsi="Arial" w:cs="Arial"/>
          <w:sz w:val="22"/>
          <w:szCs w:val="22"/>
        </w:rPr>
        <w:t xml:space="preserve">(6), 611–620. </w:t>
      </w:r>
      <w:hyperlink r:id="rId22">
        <w:r w:rsidR="00957736" w:rsidRPr="00E91127">
          <w:rPr>
            <w:rFonts w:ascii="Arial" w:hAnsi="Arial" w:cs="Arial"/>
            <w:color w:val="0066CC"/>
            <w:sz w:val="22"/>
            <w:szCs w:val="22"/>
          </w:rPr>
          <w:t>https://doi.org/10.1016/j.puhe.2015.04.001</w:t>
        </w:r>
      </w:hyperlink>
    </w:p>
    <w:p w14:paraId="53C55A68" w14:textId="5BA02ACB" w:rsidR="00602474" w:rsidRDefault="00602474" w:rsidP="00602474">
      <w:pPr>
        <w:pStyle w:val="NormalWeb"/>
        <w:shd w:val="clear" w:color="auto" w:fill="FFFFFF"/>
        <w:spacing w:before="0" w:beforeAutospacing="0" w:after="0" w:afterAutospacing="0"/>
        <w:ind w:right="-220"/>
        <w:rPr>
          <w:rFonts w:ascii="Arial" w:hAnsi="Arial" w:cs="Arial"/>
          <w:i/>
          <w:iCs/>
          <w:color w:val="000000"/>
          <w:sz w:val="22"/>
          <w:szCs w:val="22"/>
        </w:rPr>
      </w:pPr>
      <w:proofErr w:type="spellStart"/>
      <w:r>
        <w:rPr>
          <w:rFonts w:ascii="Arial" w:hAnsi="Arial" w:cs="Arial"/>
          <w:color w:val="000000"/>
          <w:sz w:val="22"/>
          <w:szCs w:val="22"/>
        </w:rPr>
        <w:t>Gajarawala</w:t>
      </w:r>
      <w:proofErr w:type="spellEnd"/>
      <w:r>
        <w:rPr>
          <w:rFonts w:ascii="Arial" w:hAnsi="Arial" w:cs="Arial"/>
          <w:color w:val="000000"/>
          <w:sz w:val="22"/>
          <w:szCs w:val="22"/>
        </w:rPr>
        <w:t>, S. a</w:t>
      </w:r>
      <w:r w:rsidR="004D2BAC">
        <w:rPr>
          <w:rFonts w:ascii="Arial" w:hAnsi="Arial" w:cs="Arial"/>
          <w:color w:val="000000"/>
          <w:sz w:val="22"/>
          <w:szCs w:val="22"/>
        </w:rPr>
        <w:t>nd Pelkowski,</w:t>
      </w:r>
      <w:r>
        <w:rPr>
          <w:rFonts w:ascii="Arial" w:hAnsi="Arial" w:cs="Arial"/>
          <w:color w:val="000000"/>
          <w:sz w:val="22"/>
          <w:szCs w:val="22"/>
        </w:rPr>
        <w:t xml:space="preserve"> J.</w:t>
      </w:r>
      <w:r w:rsidR="004D2BAC">
        <w:rPr>
          <w:rFonts w:ascii="Arial" w:hAnsi="Arial" w:cs="Arial"/>
          <w:color w:val="000000"/>
          <w:sz w:val="22"/>
          <w:szCs w:val="22"/>
        </w:rPr>
        <w:t xml:space="preserve"> </w:t>
      </w:r>
      <w:r>
        <w:rPr>
          <w:rFonts w:ascii="Arial" w:hAnsi="Arial" w:cs="Arial"/>
          <w:color w:val="000000"/>
          <w:sz w:val="22"/>
          <w:szCs w:val="22"/>
        </w:rPr>
        <w:t>Telehealth benefits and barriers.</w:t>
      </w:r>
      <w:r>
        <w:rPr>
          <w:rFonts w:ascii="Arial" w:hAnsi="Arial" w:cs="Arial"/>
          <w:i/>
          <w:iCs/>
          <w:color w:val="000000"/>
          <w:sz w:val="22"/>
          <w:szCs w:val="22"/>
        </w:rPr>
        <w:t xml:space="preserve"> The Journal for Nurse </w:t>
      </w:r>
    </w:p>
    <w:p w14:paraId="2293D474" w14:textId="179BEC4F" w:rsidR="00602474" w:rsidRDefault="00602474" w:rsidP="00602474">
      <w:pPr>
        <w:pStyle w:val="NormalWeb"/>
        <w:shd w:val="clear" w:color="auto" w:fill="FFFFFF"/>
        <w:spacing w:before="0" w:beforeAutospacing="0" w:after="0" w:afterAutospacing="0"/>
        <w:ind w:right="-220" w:firstLine="720"/>
      </w:pPr>
      <w:r>
        <w:rPr>
          <w:rFonts w:ascii="Arial" w:hAnsi="Arial" w:cs="Arial"/>
          <w:i/>
          <w:iCs/>
          <w:color w:val="000000"/>
          <w:sz w:val="22"/>
          <w:szCs w:val="22"/>
        </w:rPr>
        <w:t>Practitioners, 17</w:t>
      </w:r>
      <w:r>
        <w:rPr>
          <w:rFonts w:ascii="Arial" w:hAnsi="Arial" w:cs="Arial"/>
          <w:color w:val="000000"/>
          <w:sz w:val="22"/>
          <w:szCs w:val="22"/>
        </w:rPr>
        <w:t xml:space="preserve">(2), 218–221. </w:t>
      </w:r>
      <w:hyperlink r:id="rId23" w:history="1">
        <w:r>
          <w:rPr>
            <w:rStyle w:val="Hyperlink"/>
            <w:rFonts w:ascii="Arial" w:hAnsi="Arial" w:cs="Arial"/>
            <w:color w:val="0066CC"/>
            <w:sz w:val="22"/>
            <w:szCs w:val="22"/>
          </w:rPr>
          <w:t>https://doi.org/10.1016/j.nurpra.2020.09.013</w:t>
        </w:r>
      </w:hyperlink>
    </w:p>
    <w:p w14:paraId="1C4A31AC" w14:textId="77777777" w:rsidR="00602474" w:rsidRDefault="00602474" w:rsidP="00602474"/>
    <w:p w14:paraId="61787428" w14:textId="77777777" w:rsidR="00957736" w:rsidRPr="00E91127" w:rsidRDefault="00000000">
      <w:pPr>
        <w:pBdr>
          <w:right w:val="none" w:sz="0" w:space="3" w:color="auto"/>
        </w:pBdr>
        <w:shd w:val="clear" w:color="auto" w:fill="FFFFFF"/>
        <w:rPr>
          <w:rFonts w:ascii="Arial" w:hAnsi="Arial" w:cs="Arial"/>
          <w:i/>
          <w:sz w:val="22"/>
          <w:szCs w:val="22"/>
        </w:rPr>
      </w:pPr>
      <w:r w:rsidRPr="00E91127">
        <w:rPr>
          <w:rFonts w:ascii="Arial" w:hAnsi="Arial" w:cs="Arial"/>
          <w:sz w:val="22"/>
          <w:szCs w:val="22"/>
        </w:rPr>
        <w:t>Heath Resources &amp; Services Administration.</w:t>
      </w:r>
      <w:r w:rsidRPr="00E91127">
        <w:rPr>
          <w:rFonts w:ascii="Arial" w:hAnsi="Arial" w:cs="Arial"/>
          <w:i/>
          <w:sz w:val="22"/>
          <w:szCs w:val="22"/>
        </w:rPr>
        <w:t xml:space="preserve"> Centers for Medicare &amp; Medicaid Services Health </w:t>
      </w:r>
    </w:p>
    <w:p w14:paraId="650D19E4" w14:textId="77777777" w:rsidR="00957736" w:rsidRPr="00E91127" w:rsidRDefault="00000000">
      <w:pPr>
        <w:pBdr>
          <w:right w:val="none" w:sz="0" w:space="3" w:color="auto"/>
        </w:pBdr>
        <w:shd w:val="clear" w:color="auto" w:fill="FFFFFF"/>
        <w:spacing w:after="200"/>
        <w:ind w:left="720"/>
        <w:rPr>
          <w:rFonts w:ascii="Arial" w:hAnsi="Arial" w:cs="Arial"/>
          <w:sz w:val="22"/>
          <w:szCs w:val="22"/>
        </w:rPr>
      </w:pPr>
      <w:r w:rsidRPr="00E91127">
        <w:rPr>
          <w:rFonts w:ascii="Arial" w:hAnsi="Arial" w:cs="Arial"/>
          <w:i/>
          <w:sz w:val="22"/>
          <w:szCs w:val="22"/>
        </w:rPr>
        <w:t xml:space="preserve">Center Facilities Report. </w:t>
      </w:r>
      <w:r w:rsidRPr="00E91127">
        <w:rPr>
          <w:rFonts w:ascii="Arial" w:hAnsi="Arial" w:cs="Arial"/>
          <w:sz w:val="22"/>
          <w:szCs w:val="22"/>
        </w:rPr>
        <w:t xml:space="preserve">[Data set]. data.HRSA.gov. </w:t>
      </w:r>
      <w:hyperlink r:id="rId24">
        <w:r w:rsidR="00957736" w:rsidRPr="00E91127">
          <w:rPr>
            <w:rFonts w:ascii="Arial" w:hAnsi="Arial" w:cs="Arial"/>
            <w:color w:val="1155CC"/>
            <w:sz w:val="22"/>
            <w:szCs w:val="22"/>
            <w:u w:val="single"/>
          </w:rPr>
          <w:t>https://data.hrsa.gov/data/reports/datagrid?gridName=CMSFacilities</w:t>
        </w:r>
      </w:hyperlink>
      <w:r w:rsidRPr="00E91127">
        <w:rPr>
          <w:rFonts w:ascii="Arial" w:hAnsi="Arial" w:cs="Arial"/>
          <w:sz w:val="22"/>
          <w:szCs w:val="22"/>
        </w:rPr>
        <w:t xml:space="preserve"> </w:t>
      </w:r>
    </w:p>
    <w:p w14:paraId="5969D310" w14:textId="77777777" w:rsidR="0036728C" w:rsidRPr="0036728C" w:rsidRDefault="0036728C" w:rsidP="0036728C">
      <w:pPr>
        <w:pStyle w:val="NormalWeb"/>
        <w:shd w:val="clear" w:color="auto" w:fill="FFFFFF"/>
        <w:spacing w:before="0" w:beforeAutospacing="0" w:after="173" w:afterAutospacing="0"/>
        <w:ind w:left="450" w:hanging="450"/>
        <w:rPr>
          <w:rFonts w:ascii="Arial" w:hAnsi="Arial" w:cs="Arial"/>
          <w:color w:val="000000"/>
          <w:sz w:val="22"/>
          <w:szCs w:val="22"/>
        </w:rPr>
      </w:pPr>
      <w:r w:rsidRPr="0036728C">
        <w:rPr>
          <w:rFonts w:ascii="Arial" w:hAnsi="Arial" w:cs="Arial"/>
          <w:color w:val="000000"/>
          <w:sz w:val="22"/>
          <w:szCs w:val="22"/>
        </w:rPr>
        <w:t>Liu, L. (2024). </w:t>
      </w:r>
      <w:r w:rsidRPr="0036728C">
        <w:rPr>
          <w:rFonts w:ascii="Arial" w:hAnsi="Arial" w:cs="Arial"/>
          <w:i/>
          <w:iCs/>
          <w:color w:val="000000"/>
          <w:sz w:val="22"/>
          <w:szCs w:val="22"/>
        </w:rPr>
        <w:t>Computer and Internet Use in the United States 2021. </w:t>
      </w:r>
      <w:hyperlink r:id="rId25" w:tgtFrame="_blank" w:history="1">
        <w:r w:rsidRPr="0036728C">
          <w:rPr>
            <w:rStyle w:val="Hyperlink"/>
            <w:rFonts w:ascii="Arial" w:hAnsi="Arial" w:cs="Arial"/>
            <w:color w:val="0066CC"/>
            <w:sz w:val="22"/>
            <w:szCs w:val="22"/>
          </w:rPr>
          <w:t>https://www.census.gov/newsroom/press-releases/2024/computer-internet-use-2021.html</w:t>
        </w:r>
      </w:hyperlink>
    </w:p>
    <w:p w14:paraId="42A7273B" w14:textId="4BD2FF14" w:rsidR="00957736" w:rsidRPr="00E91127" w:rsidRDefault="00000000">
      <w:pPr>
        <w:shd w:val="clear" w:color="auto" w:fill="FFFFFF"/>
        <w:ind w:right="-220"/>
        <w:rPr>
          <w:rFonts w:ascii="Arial" w:hAnsi="Arial" w:cs="Arial"/>
          <w:sz w:val="22"/>
          <w:szCs w:val="22"/>
        </w:rPr>
      </w:pP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Sophie and Kumar Singh, Sanjay and Nasser El-Kassar, Abdul. (2022). The digital </w:t>
      </w:r>
    </w:p>
    <w:p w14:paraId="2198CF63"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divide: A review and future research agenda.</w:t>
      </w:r>
      <w:r w:rsidRPr="00E91127">
        <w:rPr>
          <w:rFonts w:ascii="Arial" w:hAnsi="Arial" w:cs="Arial"/>
          <w:i/>
          <w:sz w:val="22"/>
          <w:szCs w:val="22"/>
        </w:rPr>
        <w:t xml:space="preserve"> Technological Forecasting and Social Change, 175</w:t>
      </w:r>
      <w:hyperlink r:id="rId26">
        <w:r w:rsidR="00957736" w:rsidRPr="00E91127">
          <w:rPr>
            <w:rFonts w:ascii="Arial" w:hAnsi="Arial" w:cs="Arial"/>
            <w:color w:val="0066CC"/>
            <w:sz w:val="22"/>
            <w:szCs w:val="22"/>
          </w:rPr>
          <w:t>https://doi.org/10.1016/j.techfore.2021.121359</w:t>
        </w:r>
      </w:hyperlink>
    </w:p>
    <w:p w14:paraId="7E58D158"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lastRenderedPageBreak/>
        <w:t xml:space="preserve">Singh, Gopal and Daus, Gem and Allender, Michelle. (2018). Social determinants of health in the </w:t>
      </w:r>
    </w:p>
    <w:p w14:paraId="306408A4" w14:textId="77777777" w:rsidR="00957736" w:rsidRPr="00E91127" w:rsidRDefault="00000000">
      <w:pPr>
        <w:shd w:val="clear" w:color="auto" w:fill="FFFFFF"/>
        <w:spacing w:after="180"/>
        <w:ind w:left="720" w:right="-220"/>
        <w:rPr>
          <w:rFonts w:ascii="Arial" w:eastAsia="Roboto" w:hAnsi="Arial" w:cs="Arial"/>
          <w:sz w:val="22"/>
          <w:szCs w:val="22"/>
        </w:rPr>
      </w:pPr>
      <w:r w:rsidRPr="00E91127">
        <w:rPr>
          <w:rFonts w:ascii="Arial" w:hAnsi="Arial" w:cs="Arial"/>
          <w:sz w:val="22"/>
          <w:szCs w:val="22"/>
        </w:rPr>
        <w:t>united states: Addressing major health inequality trends for the nation, 1935-2016.</w:t>
      </w:r>
      <w:r w:rsidRPr="00E91127">
        <w:rPr>
          <w:rFonts w:ascii="Arial" w:hAnsi="Arial" w:cs="Arial"/>
          <w:i/>
          <w:sz w:val="22"/>
          <w:szCs w:val="22"/>
        </w:rPr>
        <w:t xml:space="preserve"> International Journal of Maternal and Child Health and AIDS, 6</w:t>
      </w:r>
      <w:r w:rsidRPr="00E91127">
        <w:rPr>
          <w:rFonts w:ascii="Arial" w:hAnsi="Arial" w:cs="Arial"/>
          <w:sz w:val="22"/>
          <w:szCs w:val="22"/>
        </w:rPr>
        <w:t>(2), 139–164. 10.21106/ijma.236</w:t>
      </w:r>
    </w:p>
    <w:p w14:paraId="0604138B" w14:textId="77777777" w:rsidR="005B41AF" w:rsidRPr="00E91127" w:rsidRDefault="005B41AF" w:rsidP="005B41AF">
      <w:pPr>
        <w:spacing w:before="240"/>
        <w:rPr>
          <w:rFonts w:ascii="Arial" w:hAnsi="Arial" w:cs="Arial"/>
          <w:sz w:val="22"/>
          <w:szCs w:val="22"/>
        </w:rPr>
      </w:pPr>
      <w:bookmarkStart w:id="15" w:name="_5yab2jkidlpb" w:colFirst="0" w:colLast="0"/>
      <w:bookmarkEnd w:id="15"/>
      <w:r w:rsidRPr="00E91127">
        <w:rPr>
          <w:rFonts w:ascii="Arial" w:hAnsi="Arial" w:cs="Arial"/>
          <w:sz w:val="22"/>
          <w:szCs w:val="22"/>
        </w:rPr>
        <w:t xml:space="preserve">Transportation for America (2021). </w:t>
      </w:r>
      <w:r w:rsidRPr="00E91127">
        <w:rPr>
          <w:rFonts w:ascii="Arial" w:hAnsi="Arial" w:cs="Arial"/>
          <w:i/>
          <w:sz w:val="22"/>
          <w:szCs w:val="22"/>
        </w:rPr>
        <w:t xml:space="preserve">Transit Report Card. </w:t>
      </w:r>
      <w:r w:rsidRPr="00E91127">
        <w:rPr>
          <w:rFonts w:ascii="Arial" w:hAnsi="Arial" w:cs="Arial"/>
          <w:sz w:val="22"/>
          <w:szCs w:val="22"/>
        </w:rPr>
        <w:t xml:space="preserve">[Data set] </w:t>
      </w:r>
    </w:p>
    <w:p w14:paraId="656E6C92" w14:textId="77777777" w:rsidR="005B41AF" w:rsidRPr="00E91127" w:rsidRDefault="005B41AF" w:rsidP="005B41AF">
      <w:pPr>
        <w:ind w:firstLine="720"/>
        <w:rPr>
          <w:rFonts w:ascii="Arial" w:hAnsi="Arial" w:cs="Arial"/>
          <w:sz w:val="22"/>
          <w:szCs w:val="22"/>
        </w:rPr>
      </w:pPr>
      <w:hyperlink r:id="rId27" w:history="1">
        <w:r w:rsidRPr="00E91127">
          <w:rPr>
            <w:rStyle w:val="Hyperlink"/>
            <w:rFonts w:ascii="Arial" w:hAnsi="Arial" w:cs="Arial"/>
            <w:sz w:val="22"/>
            <w:szCs w:val="22"/>
          </w:rPr>
          <w:t>https://t4america.org/transit-report-card/</w:t>
        </w:r>
      </w:hyperlink>
      <w:r w:rsidRPr="00E91127">
        <w:rPr>
          <w:rFonts w:ascii="Arial" w:hAnsi="Arial" w:cs="Arial"/>
          <w:sz w:val="22"/>
          <w:szCs w:val="22"/>
        </w:rPr>
        <w:t xml:space="preserve"> </w:t>
      </w:r>
    </w:p>
    <w:p w14:paraId="3844C3DD" w14:textId="77777777" w:rsidR="005B41AF" w:rsidRPr="00E91127" w:rsidRDefault="005B41AF">
      <w:pPr>
        <w:pStyle w:val="Heading3"/>
        <w:keepNext w:val="0"/>
        <w:keepLines w:val="0"/>
        <w:shd w:val="clear" w:color="auto" w:fill="FFFFFF"/>
        <w:spacing w:before="0" w:after="0" w:line="240" w:lineRule="auto"/>
        <w:rPr>
          <w:i/>
          <w:color w:val="000000"/>
          <w:sz w:val="22"/>
          <w:szCs w:val="22"/>
        </w:rPr>
      </w:pPr>
    </w:p>
    <w:p w14:paraId="2ACD8C7A" w14:textId="77777777" w:rsidR="004D2BAC" w:rsidRDefault="004D2BAC" w:rsidP="004D2BAC">
      <w:pPr>
        <w:pStyle w:val="NormalWeb"/>
        <w:shd w:val="clear" w:color="auto" w:fill="FFFFFF"/>
        <w:spacing w:before="0" w:beforeAutospacing="0" w:after="0" w:afterAutospacing="0"/>
        <w:ind w:right="-220"/>
      </w:pPr>
      <w:r>
        <w:rPr>
          <w:rFonts w:ascii="Arial" w:hAnsi="Arial" w:cs="Arial"/>
          <w:color w:val="000000"/>
          <w:sz w:val="22"/>
          <w:szCs w:val="22"/>
        </w:rPr>
        <w:t>Tuckson, Reed and Edmunds, Margo and Hodgkins, Michael. (2017). Telehealth.</w:t>
      </w:r>
      <w:r>
        <w:rPr>
          <w:rFonts w:ascii="Arial" w:hAnsi="Arial" w:cs="Arial"/>
          <w:i/>
          <w:iCs/>
          <w:color w:val="000000"/>
          <w:sz w:val="22"/>
          <w:szCs w:val="22"/>
        </w:rPr>
        <w:t xml:space="preserve"> The New </w:t>
      </w:r>
    </w:p>
    <w:p w14:paraId="2A92E104" w14:textId="77777777" w:rsidR="004D2BAC" w:rsidRDefault="004D2BAC" w:rsidP="004D2BAC">
      <w:pPr>
        <w:pStyle w:val="NormalWeb"/>
        <w:shd w:val="clear" w:color="auto" w:fill="FFFFFF"/>
        <w:spacing w:before="0" w:beforeAutospacing="0" w:after="180" w:afterAutospacing="0"/>
        <w:ind w:right="-220" w:firstLine="720"/>
      </w:pPr>
      <w:r>
        <w:rPr>
          <w:rFonts w:ascii="Arial" w:hAnsi="Arial" w:cs="Arial"/>
          <w:i/>
          <w:iCs/>
          <w:color w:val="000000"/>
          <w:sz w:val="22"/>
          <w:szCs w:val="22"/>
        </w:rPr>
        <w:t>England Journal of Medicine, 377</w:t>
      </w:r>
      <w:r>
        <w:rPr>
          <w:rFonts w:ascii="Arial" w:hAnsi="Arial" w:cs="Arial"/>
          <w:color w:val="000000"/>
          <w:sz w:val="22"/>
          <w:szCs w:val="22"/>
        </w:rPr>
        <w:t>(16)10.1056/NEJMsr1503323</w:t>
      </w:r>
    </w:p>
    <w:p w14:paraId="00C8BFCC" w14:textId="77777777" w:rsidR="00957736" w:rsidRPr="00E91127" w:rsidRDefault="00000000">
      <w:pPr>
        <w:pStyle w:val="Heading3"/>
        <w:keepNext w:val="0"/>
        <w:keepLines w:val="0"/>
        <w:shd w:val="clear" w:color="auto" w:fill="FFFFFF"/>
        <w:spacing w:before="0" w:after="0" w:line="240" w:lineRule="auto"/>
        <w:rPr>
          <w:color w:val="000000"/>
          <w:sz w:val="22"/>
          <w:szCs w:val="22"/>
        </w:rPr>
      </w:pPr>
      <w:bookmarkStart w:id="16" w:name="_act66wnzgoor" w:colFirst="0" w:colLast="0"/>
      <w:bookmarkEnd w:id="16"/>
      <w:r w:rsidRPr="00E91127">
        <w:rPr>
          <w:color w:val="000000"/>
          <w:sz w:val="22"/>
          <w:szCs w:val="22"/>
        </w:rPr>
        <w:t>Vintage (2024).</w:t>
      </w:r>
      <w:r w:rsidRPr="00E91127">
        <w:rPr>
          <w:i/>
          <w:color w:val="000000"/>
          <w:sz w:val="22"/>
          <w:szCs w:val="22"/>
        </w:rPr>
        <w:t xml:space="preserve"> Annual Estimates of the Resident Population for the United States, Regions, </w:t>
      </w:r>
    </w:p>
    <w:p w14:paraId="3072A0B8" w14:textId="77777777" w:rsidR="00957736" w:rsidRPr="00E91127" w:rsidRDefault="00000000">
      <w:pPr>
        <w:pStyle w:val="Heading3"/>
        <w:keepNext w:val="0"/>
        <w:keepLines w:val="0"/>
        <w:shd w:val="clear" w:color="auto" w:fill="FFFFFF"/>
        <w:spacing w:before="0" w:after="160" w:line="240" w:lineRule="auto"/>
        <w:ind w:left="720"/>
        <w:rPr>
          <w:color w:val="000000"/>
          <w:sz w:val="22"/>
          <w:szCs w:val="22"/>
        </w:rPr>
      </w:pPr>
      <w:bookmarkStart w:id="17" w:name="_58rkajjgo691" w:colFirst="0" w:colLast="0"/>
      <w:bookmarkEnd w:id="17"/>
      <w:r w:rsidRPr="00E91127">
        <w:rPr>
          <w:i/>
          <w:color w:val="000000"/>
          <w:sz w:val="22"/>
          <w:szCs w:val="22"/>
        </w:rPr>
        <w:t xml:space="preserve">States, District of Columbia and Puerto Rico: April 1, </w:t>
      </w:r>
      <w:proofErr w:type="gramStart"/>
      <w:r w:rsidRPr="00E91127">
        <w:rPr>
          <w:i/>
          <w:color w:val="000000"/>
          <w:sz w:val="22"/>
          <w:szCs w:val="22"/>
        </w:rPr>
        <w:t>2020</w:t>
      </w:r>
      <w:proofErr w:type="gramEnd"/>
      <w:r w:rsidRPr="00E91127">
        <w:rPr>
          <w:i/>
          <w:color w:val="000000"/>
          <w:sz w:val="22"/>
          <w:szCs w:val="22"/>
        </w:rPr>
        <w:t xml:space="preserve"> to July 1, 2024 (NST-EST2024-POP) [&lt; 1.0 MB]</w:t>
      </w:r>
      <w:r w:rsidRPr="00E91127">
        <w:rPr>
          <w:color w:val="000000"/>
          <w:sz w:val="22"/>
          <w:szCs w:val="22"/>
        </w:rPr>
        <w:t xml:space="preserve"> [Data set]. United States Census Bureau.</w:t>
      </w:r>
      <w:hyperlink r:id="rId28" w:anchor="v2024">
        <w:r w:rsidR="00957736" w:rsidRPr="00E91127">
          <w:rPr>
            <w:color w:val="1155CC"/>
            <w:sz w:val="22"/>
            <w:szCs w:val="22"/>
            <w:u w:val="single"/>
          </w:rPr>
          <w:t>https://www.census.gov/data/tables/time-series/demo/popest/2020s-state-total.html#v2024</w:t>
        </w:r>
      </w:hyperlink>
      <w:r w:rsidRPr="00E91127">
        <w:rPr>
          <w:color w:val="000000"/>
          <w:sz w:val="22"/>
          <w:szCs w:val="22"/>
        </w:rPr>
        <w:t xml:space="preserve"> </w:t>
      </w:r>
    </w:p>
    <w:p w14:paraId="48E0EC3D" w14:textId="77777777" w:rsidR="00557455" w:rsidRDefault="00557455" w:rsidP="00557455">
      <w:pPr>
        <w:pStyle w:val="NormalWeb"/>
        <w:shd w:val="clear" w:color="auto" w:fill="FFFFFF"/>
        <w:spacing w:before="0" w:beforeAutospacing="0" w:after="0" w:afterAutospacing="0"/>
        <w:ind w:right="-220"/>
        <w:rPr>
          <w:rFonts w:ascii="Arial" w:hAnsi="Arial" w:cs="Arial"/>
          <w:color w:val="000000"/>
          <w:sz w:val="22"/>
          <w:szCs w:val="22"/>
        </w:rPr>
      </w:pPr>
      <w:r>
        <w:rPr>
          <w:rFonts w:ascii="Arial" w:hAnsi="Arial" w:cs="Arial"/>
          <w:color w:val="000000"/>
          <w:sz w:val="22"/>
          <w:szCs w:val="22"/>
        </w:rPr>
        <w:t xml:space="preserve">Weiner, Jonathan and </w:t>
      </w:r>
      <w:proofErr w:type="spellStart"/>
      <w:r>
        <w:rPr>
          <w:rFonts w:ascii="Arial" w:hAnsi="Arial" w:cs="Arial"/>
          <w:color w:val="000000"/>
          <w:sz w:val="22"/>
          <w:szCs w:val="22"/>
        </w:rPr>
        <w:t>Bandeian</w:t>
      </w:r>
      <w:proofErr w:type="spellEnd"/>
      <w:r>
        <w:rPr>
          <w:rFonts w:ascii="Arial" w:hAnsi="Arial" w:cs="Arial"/>
          <w:color w:val="000000"/>
          <w:sz w:val="22"/>
          <w:szCs w:val="22"/>
        </w:rPr>
        <w:t xml:space="preserve">, Stephen and Hatef, Elham et al. (2021). In-person and </w:t>
      </w:r>
    </w:p>
    <w:p w14:paraId="16F8D226" w14:textId="493D1F27" w:rsidR="00557455" w:rsidRDefault="00557455" w:rsidP="00557455">
      <w:pPr>
        <w:pStyle w:val="NormalWeb"/>
        <w:shd w:val="clear" w:color="auto" w:fill="FFFFFF"/>
        <w:spacing w:before="0" w:beforeAutospacing="0" w:after="0" w:afterAutospacing="0"/>
        <w:ind w:left="720" w:right="-220"/>
      </w:pPr>
      <w:r>
        <w:rPr>
          <w:rFonts w:ascii="Arial" w:hAnsi="Arial" w:cs="Arial"/>
          <w:color w:val="000000"/>
          <w:sz w:val="22"/>
          <w:szCs w:val="22"/>
        </w:rPr>
        <w:t>telehealth ambulatory contacts and costs in a large US insured cohort before and during the COVID-19 pandemic.</w:t>
      </w:r>
      <w:r>
        <w:rPr>
          <w:rFonts w:ascii="Arial" w:hAnsi="Arial" w:cs="Arial"/>
          <w:i/>
          <w:iCs/>
          <w:color w:val="000000"/>
          <w:sz w:val="22"/>
          <w:szCs w:val="22"/>
        </w:rPr>
        <w:t xml:space="preserve"> JAMA Network, </w:t>
      </w:r>
      <w:r>
        <w:rPr>
          <w:rFonts w:ascii="Arial" w:hAnsi="Arial" w:cs="Arial"/>
          <w:color w:val="000000"/>
          <w:sz w:val="22"/>
          <w:szCs w:val="22"/>
        </w:rPr>
        <w:t>10.1001/jamanetworkopen.2021.2618</w:t>
      </w:r>
    </w:p>
    <w:p w14:paraId="62A2BF03" w14:textId="77777777" w:rsidR="00557455" w:rsidRDefault="00557455" w:rsidP="00557455"/>
    <w:p w14:paraId="175FF42E" w14:textId="77777777" w:rsidR="00FB18F6" w:rsidRDefault="00FB18F6" w:rsidP="00FB18F6">
      <w:pPr>
        <w:pStyle w:val="NormalWeb"/>
        <w:shd w:val="clear" w:color="auto" w:fill="FFFFFF"/>
        <w:spacing w:before="0" w:beforeAutospacing="0" w:after="0" w:afterAutospacing="0"/>
        <w:ind w:right="-220"/>
      </w:pPr>
      <w:proofErr w:type="spellStart"/>
      <w:r>
        <w:rPr>
          <w:rFonts w:ascii="Arial" w:hAnsi="Arial" w:cs="Arial"/>
          <w:color w:val="000000"/>
          <w:sz w:val="22"/>
          <w:szCs w:val="22"/>
        </w:rPr>
        <w:t>Wosik</w:t>
      </w:r>
      <w:proofErr w:type="spellEnd"/>
      <w:r>
        <w:rPr>
          <w:rFonts w:ascii="Arial" w:hAnsi="Arial" w:cs="Arial"/>
          <w:color w:val="000000"/>
          <w:sz w:val="22"/>
          <w:szCs w:val="22"/>
        </w:rPr>
        <w:t xml:space="preserve">, Jedrek and </w:t>
      </w:r>
      <w:proofErr w:type="spellStart"/>
      <w:r>
        <w:rPr>
          <w:rFonts w:ascii="Arial" w:hAnsi="Arial" w:cs="Arial"/>
          <w:color w:val="000000"/>
          <w:sz w:val="22"/>
          <w:szCs w:val="22"/>
        </w:rPr>
        <w:t>Fudim</w:t>
      </w:r>
      <w:proofErr w:type="spellEnd"/>
      <w:r>
        <w:rPr>
          <w:rFonts w:ascii="Arial" w:hAnsi="Arial" w:cs="Arial"/>
          <w:color w:val="000000"/>
          <w:sz w:val="22"/>
          <w:szCs w:val="22"/>
        </w:rPr>
        <w:t xml:space="preserve">, Marat and </w:t>
      </w:r>
      <w:proofErr w:type="gramStart"/>
      <w:r>
        <w:rPr>
          <w:rFonts w:ascii="Arial" w:hAnsi="Arial" w:cs="Arial"/>
          <w:color w:val="000000"/>
          <w:sz w:val="22"/>
          <w:szCs w:val="22"/>
        </w:rPr>
        <w:t>Cameron,&amp;</w:t>
      </w:r>
      <w:proofErr w:type="spellStart"/>
      <w:proofErr w:type="gramEnd"/>
      <w:r>
        <w:rPr>
          <w:rFonts w:ascii="Arial" w:hAnsi="Arial" w:cs="Arial"/>
          <w:color w:val="000000"/>
          <w:sz w:val="22"/>
          <w:szCs w:val="22"/>
        </w:rPr>
        <w:t>nbsp</w:t>
      </w:r>
      <w:proofErr w:type="spellEnd"/>
      <w:r>
        <w:rPr>
          <w:rFonts w:ascii="Arial" w:hAnsi="Arial" w:cs="Arial"/>
          <w:color w:val="000000"/>
          <w:sz w:val="22"/>
          <w:szCs w:val="22"/>
        </w:rPr>
        <w:t>, &amp; Blake et al. (2020). Telehealth </w:t>
      </w:r>
    </w:p>
    <w:p w14:paraId="388C81BF" w14:textId="1A1B811C" w:rsidR="00957736" w:rsidRPr="00FB18F6" w:rsidRDefault="00FB18F6" w:rsidP="00FB18F6">
      <w:pPr>
        <w:pStyle w:val="NormalWeb"/>
        <w:shd w:val="clear" w:color="auto" w:fill="FFFFFF"/>
        <w:spacing w:before="0" w:beforeAutospacing="0" w:after="180" w:afterAutospacing="0"/>
        <w:ind w:left="720" w:right="-220"/>
      </w:pPr>
      <w:r>
        <w:rPr>
          <w:rFonts w:ascii="Arial" w:hAnsi="Arial" w:cs="Arial"/>
          <w:color w:val="000000"/>
          <w:sz w:val="22"/>
          <w:szCs w:val="22"/>
        </w:rPr>
        <w:t>transformation: COVID-19 and the rise of virtual care.</w:t>
      </w:r>
      <w:r>
        <w:rPr>
          <w:rFonts w:ascii="Arial" w:hAnsi="Arial" w:cs="Arial"/>
          <w:i/>
          <w:iCs/>
          <w:color w:val="000000"/>
          <w:sz w:val="22"/>
          <w:szCs w:val="22"/>
        </w:rPr>
        <w:t xml:space="preserve"> Journal of the American Medical Informatics Association, 27</w:t>
      </w:r>
      <w:r>
        <w:rPr>
          <w:rFonts w:ascii="Arial" w:hAnsi="Arial" w:cs="Arial"/>
          <w:color w:val="000000"/>
          <w:sz w:val="22"/>
          <w:szCs w:val="22"/>
        </w:rPr>
        <w:t xml:space="preserve">(6), 957–962. </w:t>
      </w:r>
      <w:hyperlink r:id="rId29" w:history="1">
        <w:r>
          <w:rPr>
            <w:rStyle w:val="Hyperlink"/>
            <w:rFonts w:ascii="Arial" w:hAnsi="Arial" w:cs="Arial"/>
            <w:color w:val="0066CC"/>
            <w:sz w:val="22"/>
            <w:szCs w:val="22"/>
          </w:rPr>
          <w:t>https://doi.org/10.1093/jamia/ocaa067</w:t>
        </w:r>
      </w:hyperlink>
    </w:p>
    <w:p w14:paraId="24C5E392" w14:textId="77777777" w:rsidR="00957736" w:rsidRPr="00E91127" w:rsidRDefault="00957736">
      <w:pPr>
        <w:rPr>
          <w:rFonts w:ascii="Arial" w:hAnsi="Arial" w:cs="Arial"/>
          <w:sz w:val="22"/>
          <w:szCs w:val="22"/>
        </w:rPr>
      </w:pPr>
    </w:p>
    <w:p w14:paraId="05B86550" w14:textId="42B1E714" w:rsidR="00643F04" w:rsidRPr="00A52FA1" w:rsidRDefault="00000000" w:rsidP="00A52FA1">
      <w:pPr>
        <w:spacing w:line="360" w:lineRule="auto"/>
        <w:jc w:val="both"/>
        <w:rPr>
          <w:rFonts w:ascii="Arial" w:hAnsi="Arial" w:cs="Arial"/>
          <w:sz w:val="22"/>
          <w:szCs w:val="22"/>
        </w:rPr>
      </w:pPr>
      <w:r w:rsidRPr="00E91127">
        <w:rPr>
          <w:rFonts w:ascii="Arial" w:hAnsi="Arial" w:cs="Arial"/>
          <w:b/>
          <w:sz w:val="22"/>
          <w:szCs w:val="22"/>
        </w:rPr>
        <w:t>GitHub Repository</w:t>
      </w:r>
      <w:r w:rsidRPr="00E91127">
        <w:rPr>
          <w:rFonts w:ascii="Arial" w:hAnsi="Arial" w:cs="Arial"/>
          <w:sz w:val="22"/>
          <w:szCs w:val="22"/>
        </w:rPr>
        <w:t xml:space="preserve">: </w:t>
      </w:r>
      <w:hyperlink r:id="rId30">
        <w:r w:rsidR="00957736" w:rsidRPr="00E91127">
          <w:rPr>
            <w:rFonts w:ascii="Arial" w:hAnsi="Arial" w:cs="Arial"/>
            <w:color w:val="1155CC"/>
            <w:sz w:val="22"/>
            <w:szCs w:val="22"/>
            <w:u w:val="single"/>
          </w:rPr>
          <w:t>https://github.com/Jcoomber6/DA401</w:t>
        </w:r>
      </w:hyperlink>
      <w:r w:rsidRPr="00E91127">
        <w:rPr>
          <w:rFonts w:ascii="Arial" w:hAnsi="Arial" w:cs="Arial"/>
          <w:sz w:val="22"/>
          <w:szCs w:val="22"/>
        </w:rPr>
        <w:t xml:space="preserve"> </w:t>
      </w:r>
    </w:p>
    <w:p w14:paraId="1C8C13E7" w14:textId="77777777" w:rsidR="00643F04" w:rsidRDefault="00643F04">
      <w:pPr>
        <w:spacing w:line="360" w:lineRule="auto"/>
        <w:jc w:val="both"/>
        <w:rPr>
          <w:rFonts w:ascii="Arial" w:hAnsi="Arial" w:cs="Arial"/>
          <w:sz w:val="22"/>
          <w:szCs w:val="22"/>
        </w:rPr>
      </w:pPr>
    </w:p>
    <w:p w14:paraId="50C6C023" w14:textId="77777777" w:rsidR="00236C34" w:rsidRDefault="00236C34">
      <w:pPr>
        <w:spacing w:line="360" w:lineRule="auto"/>
        <w:jc w:val="both"/>
        <w:rPr>
          <w:rFonts w:ascii="Arial" w:hAnsi="Arial" w:cs="Arial"/>
          <w:sz w:val="22"/>
          <w:szCs w:val="22"/>
        </w:rPr>
      </w:pPr>
    </w:p>
    <w:p w14:paraId="06BE6086" w14:textId="50899B44" w:rsidR="00236C34" w:rsidRDefault="00236C34">
      <w:pPr>
        <w:spacing w:line="276" w:lineRule="auto"/>
        <w:rPr>
          <w:rFonts w:ascii="Arial" w:hAnsi="Arial" w:cs="Arial"/>
          <w:sz w:val="22"/>
          <w:szCs w:val="22"/>
        </w:rPr>
      </w:pPr>
      <w:r>
        <w:rPr>
          <w:rFonts w:ascii="Arial" w:hAnsi="Arial" w:cs="Arial"/>
          <w:sz w:val="22"/>
          <w:szCs w:val="22"/>
        </w:rPr>
        <w:br w:type="page"/>
      </w:r>
    </w:p>
    <w:p w14:paraId="2DB05D0D" w14:textId="25326A88" w:rsidR="00236C34" w:rsidRPr="00236C34" w:rsidRDefault="00236C34">
      <w:pPr>
        <w:spacing w:line="360" w:lineRule="auto"/>
        <w:jc w:val="both"/>
        <w:rPr>
          <w:rFonts w:ascii="Arial" w:hAnsi="Arial" w:cs="Arial"/>
          <w:b/>
          <w:bCs/>
          <w:sz w:val="22"/>
          <w:szCs w:val="22"/>
        </w:rPr>
      </w:pPr>
      <w:commentRangeStart w:id="18"/>
      <w:r w:rsidRPr="00236C34">
        <w:rPr>
          <w:rFonts w:ascii="Arial" w:hAnsi="Arial" w:cs="Arial"/>
          <w:b/>
          <w:bCs/>
          <w:sz w:val="22"/>
          <w:szCs w:val="22"/>
        </w:rPr>
        <w:lastRenderedPageBreak/>
        <w:t>Revised Memo</w:t>
      </w:r>
      <w:commentRangeEnd w:id="18"/>
      <w:r w:rsidR="0036728C">
        <w:rPr>
          <w:rStyle w:val="CommentReference"/>
          <w:rFonts w:ascii="Arial" w:eastAsia="Arial" w:hAnsi="Arial" w:cs="Arial"/>
          <w:lang w:val="en"/>
        </w:rPr>
        <w:commentReference w:id="18"/>
      </w:r>
    </w:p>
    <w:p w14:paraId="768CE734" w14:textId="77777777" w:rsidR="00236C34" w:rsidRDefault="00236C34" w:rsidP="000E4601">
      <w:pPr>
        <w:pStyle w:val="NormalWeb"/>
        <w:spacing w:before="240" w:beforeAutospacing="0" w:after="0" w:afterAutospacing="0" w:line="480" w:lineRule="auto"/>
      </w:pPr>
      <w:commentRangeStart w:id="19"/>
      <w:commentRangeStart w:id="20"/>
      <w:commentRangeStart w:id="21"/>
      <w:r>
        <w:rPr>
          <w:rFonts w:ascii="Arial" w:hAnsi="Arial" w:cs="Arial"/>
          <w:b/>
          <w:bCs/>
          <w:color w:val="000000"/>
          <w:sz w:val="22"/>
          <w:szCs w:val="22"/>
        </w:rPr>
        <w:t>Overall</w:t>
      </w:r>
      <w:commentRangeEnd w:id="19"/>
      <w:r w:rsidR="00146C34">
        <w:rPr>
          <w:rStyle w:val="CommentReference"/>
          <w:rFonts w:ascii="Arial" w:eastAsia="Arial" w:hAnsi="Arial" w:cs="Arial"/>
          <w:lang w:val="en"/>
        </w:rPr>
        <w:commentReference w:id="19"/>
      </w:r>
      <w:commentRangeEnd w:id="20"/>
      <w:r w:rsidR="00CA118F">
        <w:rPr>
          <w:rStyle w:val="CommentReference"/>
          <w:rFonts w:ascii="Arial" w:eastAsia="Arial" w:hAnsi="Arial" w:cs="Arial"/>
          <w:lang w:val="en"/>
        </w:rPr>
        <w:commentReference w:id="20"/>
      </w:r>
      <w:commentRangeEnd w:id="21"/>
      <w:r w:rsidR="00385DD1">
        <w:rPr>
          <w:rStyle w:val="CommentReference"/>
          <w:rFonts w:ascii="Arial" w:eastAsia="Arial" w:hAnsi="Arial" w:cs="Arial"/>
          <w:lang w:val="en"/>
        </w:rPr>
        <w:commentReference w:id="21"/>
      </w:r>
    </w:p>
    <w:p w14:paraId="168EBDBD" w14:textId="77777777" w:rsidR="00236C34" w:rsidRDefault="00236C34" w:rsidP="000E4601">
      <w:pPr>
        <w:pStyle w:val="NormalWeb"/>
        <w:numPr>
          <w:ilvl w:val="0"/>
          <w:numId w:val="10"/>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Present tense has been used throughout the paper, specifically avoiding future tense when describing the methodology in the methods section. </w:t>
      </w:r>
    </w:p>
    <w:p w14:paraId="7C1747B8" w14:textId="63488636" w:rsidR="00A76F61" w:rsidRPr="00A76F61" w:rsidRDefault="00A76F61" w:rsidP="000E4601">
      <w:pPr>
        <w:pStyle w:val="NormalWeb"/>
        <w:numPr>
          <w:ilvl w:val="0"/>
          <w:numId w:val="10"/>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The goal of the paper has been focused on understanding factors and not prediction. </w:t>
      </w:r>
    </w:p>
    <w:p w14:paraId="7D11BB45" w14:textId="77777777" w:rsidR="00236C34" w:rsidRDefault="00236C34" w:rsidP="000E4601">
      <w:pPr>
        <w:pStyle w:val="NormalWeb"/>
        <w:numPr>
          <w:ilvl w:val="0"/>
          <w:numId w:val="10"/>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Page numbers have been added.</w:t>
      </w:r>
    </w:p>
    <w:p w14:paraId="2C4A4E70" w14:textId="77777777" w:rsidR="00236C34" w:rsidRDefault="00236C34" w:rsidP="000E4601">
      <w:pPr>
        <w:pStyle w:val="NormalWeb"/>
        <w:spacing w:before="240" w:beforeAutospacing="0" w:after="0" w:afterAutospacing="0" w:line="480" w:lineRule="auto"/>
      </w:pPr>
      <w:r>
        <w:rPr>
          <w:rFonts w:ascii="Arial" w:hAnsi="Arial" w:cs="Arial"/>
          <w:b/>
          <w:bCs/>
          <w:color w:val="000000"/>
          <w:sz w:val="22"/>
          <w:szCs w:val="22"/>
        </w:rPr>
        <w:t>Abstract</w:t>
      </w:r>
    </w:p>
    <w:p w14:paraId="39AFE8A4" w14:textId="77777777" w:rsidR="00236C34" w:rsidRDefault="00236C34" w:rsidP="000E4601">
      <w:pPr>
        <w:pStyle w:val="NormalWeb"/>
        <w:numPr>
          <w:ilvl w:val="0"/>
          <w:numId w:val="11"/>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The mention of Variance Inflation Factor (VIF) is removed from the abstract and saved for the methods section.</w:t>
      </w:r>
    </w:p>
    <w:p w14:paraId="2C7CC022" w14:textId="77777777" w:rsidR="00236C34" w:rsidRDefault="00236C34" w:rsidP="000E4601">
      <w:pPr>
        <w:pStyle w:val="NormalWeb"/>
        <w:spacing w:before="240" w:beforeAutospacing="0" w:after="0" w:afterAutospacing="0" w:line="480" w:lineRule="auto"/>
      </w:pPr>
      <w:r>
        <w:rPr>
          <w:rFonts w:ascii="Arial" w:hAnsi="Arial" w:cs="Arial"/>
          <w:b/>
          <w:bCs/>
          <w:color w:val="000000"/>
          <w:sz w:val="22"/>
          <w:szCs w:val="22"/>
        </w:rPr>
        <w:t>Introduction</w:t>
      </w:r>
    </w:p>
    <w:p w14:paraId="48E3A90D" w14:textId="77777777" w:rsidR="00236C34" w:rsidRDefault="00236C34" w:rsidP="000E4601">
      <w:pPr>
        <w:pStyle w:val="NormalWeb"/>
        <w:numPr>
          <w:ilvl w:val="0"/>
          <w:numId w:val="12"/>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The introduction was revised to clearly introduce the relevance of the topic and provide a brief overview of the paper’s structure including key findings from the figures and tables. </w:t>
      </w:r>
    </w:p>
    <w:p w14:paraId="60D92340" w14:textId="77777777" w:rsidR="00236C34" w:rsidRDefault="00236C34" w:rsidP="000E4601">
      <w:pPr>
        <w:pStyle w:val="NormalWeb"/>
        <w:spacing w:before="0" w:beforeAutospacing="0" w:after="0" w:afterAutospacing="0" w:line="480" w:lineRule="auto"/>
      </w:pPr>
      <w:r>
        <w:rPr>
          <w:rFonts w:ascii="Arial" w:hAnsi="Arial" w:cs="Arial"/>
          <w:b/>
          <w:bCs/>
          <w:color w:val="000000"/>
          <w:sz w:val="22"/>
          <w:szCs w:val="22"/>
        </w:rPr>
        <w:t>Literature Review</w:t>
      </w:r>
    </w:p>
    <w:p w14:paraId="052A2BB1" w14:textId="77777777" w:rsidR="00236C34" w:rsidRDefault="00236C34" w:rsidP="000E4601">
      <w:pPr>
        <w:pStyle w:val="NormalWeb"/>
        <w:numPr>
          <w:ilvl w:val="0"/>
          <w:numId w:val="13"/>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Lines written as “A study by XXX (</w:t>
      </w:r>
      <w:proofErr w:type="gramStart"/>
      <w:r>
        <w:rPr>
          <w:rFonts w:ascii="Arial" w:hAnsi="Arial" w:cs="Arial"/>
          <w:color w:val="000000"/>
          <w:sz w:val="22"/>
          <w:szCs w:val="22"/>
        </w:rPr>
        <w:t>2019)...</w:t>
      </w:r>
      <w:proofErr w:type="gramEnd"/>
      <w:r>
        <w:rPr>
          <w:rFonts w:ascii="Arial" w:hAnsi="Arial" w:cs="Arial"/>
          <w:color w:val="000000"/>
          <w:sz w:val="22"/>
          <w:szCs w:val="22"/>
        </w:rPr>
        <w:t>” have been changed to “XXX (2019) finds that...” so that the subject is the paper, not the author</w:t>
      </w:r>
    </w:p>
    <w:p w14:paraId="3DDAC5D2" w14:textId="77777777" w:rsidR="00236C34" w:rsidRDefault="00236C34" w:rsidP="000E4601">
      <w:pPr>
        <w:pStyle w:val="NormalWeb"/>
        <w:spacing w:before="0" w:beforeAutospacing="0" w:after="0" w:afterAutospacing="0" w:line="480" w:lineRule="auto"/>
      </w:pPr>
      <w:r>
        <w:rPr>
          <w:rFonts w:ascii="Arial" w:hAnsi="Arial" w:cs="Arial"/>
          <w:b/>
          <w:bCs/>
          <w:color w:val="000000"/>
          <w:sz w:val="22"/>
          <w:szCs w:val="22"/>
        </w:rPr>
        <w:t>Methods</w:t>
      </w:r>
    </w:p>
    <w:p w14:paraId="0CE3DCB0" w14:textId="77777777" w:rsidR="00236C34" w:rsidRDefault="00236C34" w:rsidP="000E4601">
      <w:pPr>
        <w:pStyle w:val="NormalWeb"/>
        <w:numPr>
          <w:ilvl w:val="0"/>
          <w:numId w:val="14"/>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 xml:space="preserve">A table has been added to display the variables included in the fixed effect model to provide a visual representation to help readers easily </w:t>
      </w:r>
      <w:proofErr w:type="gramStart"/>
      <w:r>
        <w:rPr>
          <w:rFonts w:ascii="Arial" w:hAnsi="Arial" w:cs="Arial"/>
          <w:color w:val="000000"/>
          <w:sz w:val="22"/>
          <w:szCs w:val="22"/>
        </w:rPr>
        <w:t>refer back</w:t>
      </w:r>
      <w:proofErr w:type="gramEnd"/>
      <w:r>
        <w:rPr>
          <w:rFonts w:ascii="Arial" w:hAnsi="Arial" w:cs="Arial"/>
          <w:color w:val="000000"/>
          <w:sz w:val="22"/>
          <w:szCs w:val="22"/>
        </w:rPr>
        <w:t xml:space="preserve"> to variables.</w:t>
      </w:r>
    </w:p>
    <w:p w14:paraId="1C9605C9" w14:textId="77777777" w:rsidR="00236C34" w:rsidRDefault="00236C34" w:rsidP="000E4601">
      <w:pPr>
        <w:pStyle w:val="NormalWeb"/>
        <w:spacing w:before="0" w:beforeAutospacing="0" w:after="0" w:afterAutospacing="0" w:line="480" w:lineRule="auto"/>
      </w:pPr>
      <w:r>
        <w:rPr>
          <w:rFonts w:ascii="Arial" w:hAnsi="Arial" w:cs="Arial"/>
          <w:b/>
          <w:bCs/>
          <w:color w:val="000000"/>
          <w:sz w:val="22"/>
          <w:szCs w:val="22"/>
        </w:rPr>
        <w:t>Model Validation</w:t>
      </w:r>
    </w:p>
    <w:p w14:paraId="4268AC30" w14:textId="77777777" w:rsidR="00236C34" w:rsidRDefault="00236C34" w:rsidP="000E4601">
      <w:pPr>
        <w:pStyle w:val="NormalWeb"/>
        <w:numPr>
          <w:ilvl w:val="0"/>
          <w:numId w:val="1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The explanation of standard errors was revised to define standard errors as used to assess the statistical significance of variables, not to validate the model itself. </w:t>
      </w:r>
    </w:p>
    <w:p w14:paraId="44A281CF" w14:textId="77777777" w:rsidR="00236C34" w:rsidRDefault="00236C34" w:rsidP="000E4601">
      <w:pPr>
        <w:pStyle w:val="NormalWeb"/>
        <w:spacing w:before="0" w:beforeAutospacing="0" w:after="0" w:afterAutospacing="0" w:line="480" w:lineRule="auto"/>
      </w:pPr>
      <w:r>
        <w:rPr>
          <w:rFonts w:ascii="Arial" w:hAnsi="Arial" w:cs="Arial"/>
          <w:b/>
          <w:bCs/>
          <w:color w:val="000000"/>
          <w:sz w:val="22"/>
          <w:szCs w:val="22"/>
        </w:rPr>
        <w:t>Ethical Considerations</w:t>
      </w:r>
    </w:p>
    <w:p w14:paraId="63977B89" w14:textId="76FAC361" w:rsidR="00236C34" w:rsidRPr="00A76F61" w:rsidRDefault="00236C34" w:rsidP="000E4601">
      <w:pPr>
        <w:pStyle w:val="NormalWeb"/>
        <w:numPr>
          <w:ilvl w:val="0"/>
          <w:numId w:val="16"/>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 xml:space="preserve">An Ethics section is added before the results </w:t>
      </w:r>
      <w:proofErr w:type="gramStart"/>
      <w:r>
        <w:rPr>
          <w:rFonts w:ascii="Arial" w:hAnsi="Arial" w:cs="Arial"/>
          <w:color w:val="000000"/>
          <w:sz w:val="22"/>
          <w:szCs w:val="22"/>
        </w:rPr>
        <w:t>in order to</w:t>
      </w:r>
      <w:proofErr w:type="gramEnd"/>
      <w:r>
        <w:rPr>
          <w:rFonts w:ascii="Arial" w:hAnsi="Arial" w:cs="Arial"/>
          <w:color w:val="000000"/>
          <w:sz w:val="22"/>
          <w:szCs w:val="22"/>
        </w:rPr>
        <w:t xml:space="preserve"> include a focused section on the data privacy, population, and potential model misinterpretation. </w:t>
      </w:r>
    </w:p>
    <w:p w14:paraId="1634FC9B" w14:textId="1A2DA173" w:rsidR="00236C34" w:rsidRDefault="00236C34" w:rsidP="000E4601">
      <w:pPr>
        <w:pStyle w:val="NormalWeb"/>
        <w:spacing w:before="0" w:beforeAutospacing="0" w:after="0" w:afterAutospacing="0" w:line="480" w:lineRule="auto"/>
      </w:pPr>
      <w:r>
        <w:rPr>
          <w:rFonts w:ascii="Arial" w:hAnsi="Arial" w:cs="Arial"/>
          <w:b/>
          <w:bCs/>
          <w:color w:val="000000"/>
          <w:sz w:val="22"/>
          <w:szCs w:val="22"/>
        </w:rPr>
        <w:lastRenderedPageBreak/>
        <w:t>Results</w:t>
      </w:r>
    </w:p>
    <w:p w14:paraId="09CB7930" w14:textId="77777777" w:rsidR="00236C34" w:rsidRDefault="00236C34" w:rsidP="000E4601">
      <w:pPr>
        <w:pStyle w:val="NormalWeb"/>
        <w:numPr>
          <w:ilvl w:val="0"/>
          <w:numId w:val="17"/>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Across all figures, the y axis label was revised to say “Sum of Number of Telehealth Visits (Per Capita)” to clarify that the numbers represent the sum of all the Per Capita values of all individuals in the dataset with the specific x axis category. </w:t>
      </w:r>
    </w:p>
    <w:p w14:paraId="5DF4E6B9" w14:textId="77777777" w:rsidR="00236C34" w:rsidRDefault="00236C34" w:rsidP="000E4601">
      <w:pPr>
        <w:pStyle w:val="NormalWeb"/>
        <w:numPr>
          <w:ilvl w:val="0"/>
          <w:numId w:val="17"/>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 xml:space="preserve">The editor suggested that I ensure </w:t>
      </w:r>
      <w:proofErr w:type="gramStart"/>
      <w:r>
        <w:rPr>
          <w:rFonts w:ascii="Arial" w:hAnsi="Arial" w:cs="Arial"/>
          <w:color w:val="000000"/>
          <w:sz w:val="22"/>
          <w:szCs w:val="22"/>
        </w:rPr>
        <w:t>it is clear that the</w:t>
      </w:r>
      <w:proofErr w:type="gramEnd"/>
      <w:r>
        <w:rPr>
          <w:rFonts w:ascii="Arial" w:hAnsi="Arial" w:cs="Arial"/>
          <w:color w:val="000000"/>
          <w:sz w:val="22"/>
          <w:szCs w:val="22"/>
        </w:rPr>
        <w:t xml:space="preserve"> </w:t>
      </w:r>
      <w:proofErr w:type="gramStart"/>
      <w:r>
        <w:rPr>
          <w:rFonts w:ascii="Arial" w:hAnsi="Arial" w:cs="Arial"/>
          <w:color w:val="000000"/>
          <w:sz w:val="22"/>
          <w:szCs w:val="22"/>
        </w:rPr>
        <w:t>figures</w:t>
      </w:r>
      <w:proofErr w:type="gramEnd"/>
      <w:r>
        <w:rPr>
          <w:rFonts w:ascii="Arial" w:hAnsi="Arial" w:cs="Arial"/>
          <w:color w:val="000000"/>
          <w:sz w:val="22"/>
          <w:szCs w:val="22"/>
        </w:rPr>
        <w:t xml:space="preserve"> and the dataset represent different populations. However, </w:t>
      </w:r>
      <w:proofErr w:type="gramStart"/>
      <w:r>
        <w:rPr>
          <w:rFonts w:ascii="Arial" w:hAnsi="Arial" w:cs="Arial"/>
          <w:color w:val="000000"/>
          <w:sz w:val="22"/>
          <w:szCs w:val="22"/>
        </w:rPr>
        <w:t>all of</w:t>
      </w:r>
      <w:proofErr w:type="gramEnd"/>
      <w:r>
        <w:rPr>
          <w:rFonts w:ascii="Arial" w:hAnsi="Arial" w:cs="Arial"/>
          <w:color w:val="000000"/>
          <w:sz w:val="22"/>
          <w:szCs w:val="22"/>
        </w:rPr>
        <w:t xml:space="preserve"> the figures represent the same population, only </w:t>
      </w:r>
      <w:proofErr w:type="spellStart"/>
      <w:r>
        <w:rPr>
          <w:rFonts w:ascii="Arial" w:hAnsi="Arial" w:cs="Arial"/>
          <w:color w:val="000000"/>
          <w:sz w:val="22"/>
          <w:szCs w:val="22"/>
        </w:rPr>
        <w:t>medicare</w:t>
      </w:r>
      <w:proofErr w:type="spellEnd"/>
      <w:r>
        <w:rPr>
          <w:rFonts w:ascii="Arial" w:hAnsi="Arial" w:cs="Arial"/>
          <w:color w:val="000000"/>
          <w:sz w:val="22"/>
          <w:szCs w:val="22"/>
        </w:rPr>
        <w:t xml:space="preserve"> and </w:t>
      </w:r>
      <w:proofErr w:type="spellStart"/>
      <w:r>
        <w:rPr>
          <w:rFonts w:ascii="Arial" w:hAnsi="Arial" w:cs="Arial"/>
          <w:color w:val="000000"/>
          <w:sz w:val="22"/>
          <w:szCs w:val="22"/>
        </w:rPr>
        <w:t>medicaid</w:t>
      </w:r>
      <w:proofErr w:type="spellEnd"/>
      <w:r>
        <w:rPr>
          <w:rFonts w:ascii="Arial" w:hAnsi="Arial" w:cs="Arial"/>
          <w:color w:val="000000"/>
          <w:sz w:val="22"/>
          <w:szCs w:val="22"/>
        </w:rPr>
        <w:t xml:space="preserve"> members. There are no figures that include different sized groups.</w:t>
      </w:r>
    </w:p>
    <w:p w14:paraId="17444191" w14:textId="77777777" w:rsidR="00236C34" w:rsidRDefault="00236C34" w:rsidP="000E4601">
      <w:pPr>
        <w:pStyle w:val="NormalWeb"/>
        <w:numPr>
          <w:ilvl w:val="0"/>
          <w:numId w:val="17"/>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 xml:space="preserve">Figure 5 representing enrollment status has been added as the reviewer mentioned there were visualizations in the HTML file that weren’t present in the first draft paper. The figure in the HTML about types of </w:t>
      </w:r>
      <w:proofErr w:type="gramStart"/>
      <w:r>
        <w:rPr>
          <w:rFonts w:ascii="Arial" w:hAnsi="Arial" w:cs="Arial"/>
          <w:color w:val="000000"/>
          <w:sz w:val="22"/>
          <w:szCs w:val="22"/>
        </w:rPr>
        <w:t>internet</w:t>
      </w:r>
      <w:proofErr w:type="gramEnd"/>
      <w:r>
        <w:rPr>
          <w:rFonts w:ascii="Arial" w:hAnsi="Arial" w:cs="Arial"/>
          <w:color w:val="000000"/>
          <w:sz w:val="22"/>
          <w:szCs w:val="22"/>
        </w:rPr>
        <w:t xml:space="preserve"> was not included because the variable in the fixed effect is internet access of any kind.</w:t>
      </w:r>
    </w:p>
    <w:p w14:paraId="309422E8" w14:textId="77777777" w:rsidR="00236C34" w:rsidRDefault="00236C34" w:rsidP="000E4601">
      <w:pPr>
        <w:pStyle w:val="NormalWeb"/>
        <w:numPr>
          <w:ilvl w:val="0"/>
          <w:numId w:val="17"/>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A color pallet was used for the figures to make them more visually appealing and have more of a sense of coherence.</w:t>
      </w:r>
    </w:p>
    <w:p w14:paraId="3E0BDFD8" w14:textId="77777777" w:rsidR="00236C34" w:rsidRDefault="00236C34" w:rsidP="000E4601">
      <w:pPr>
        <w:pStyle w:val="NormalWeb"/>
        <w:numPr>
          <w:ilvl w:val="0"/>
          <w:numId w:val="17"/>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Headings, instead of bolded words within sentences, have been used to structure the interpretation of the fixed effect model</w:t>
      </w:r>
    </w:p>
    <w:p w14:paraId="689738D5" w14:textId="77777777" w:rsidR="00236C34" w:rsidRDefault="00236C34" w:rsidP="000E4601">
      <w:pPr>
        <w:pStyle w:val="NormalWeb"/>
        <w:numPr>
          <w:ilvl w:val="0"/>
          <w:numId w:val="17"/>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 xml:space="preserve">The interpretation of the Fixed Effect has been revised with more varied explanations and structure to keep the reader more engaged. The unemployment rate or GDP variables were excluded from the model because the coefficients for the other variables from the model without unemployment rate or GDP are </w:t>
      </w:r>
      <w:proofErr w:type="gramStart"/>
      <w:r>
        <w:rPr>
          <w:rFonts w:ascii="Arial" w:hAnsi="Arial" w:cs="Arial"/>
          <w:color w:val="000000"/>
          <w:sz w:val="22"/>
          <w:szCs w:val="22"/>
        </w:rPr>
        <w:t>similar to</w:t>
      </w:r>
      <w:proofErr w:type="gramEnd"/>
      <w:r>
        <w:rPr>
          <w:rFonts w:ascii="Arial" w:hAnsi="Arial" w:cs="Arial"/>
          <w:color w:val="000000"/>
          <w:sz w:val="22"/>
          <w:szCs w:val="22"/>
        </w:rPr>
        <w:t xml:space="preserve"> the model where they are included. The model without them is more valid as the VIF values are lower. </w:t>
      </w:r>
    </w:p>
    <w:p w14:paraId="0C6C3BA4" w14:textId="77777777" w:rsidR="00236C34" w:rsidRDefault="00236C34" w:rsidP="000E4601">
      <w:pPr>
        <w:pStyle w:val="NormalWeb"/>
        <w:numPr>
          <w:ilvl w:val="0"/>
          <w:numId w:val="17"/>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A poverty rate variable has been added to the fixed effect because of its relevance to the Medicare and Medicaid populations in this dataset. </w:t>
      </w:r>
    </w:p>
    <w:p w14:paraId="2F38CA83" w14:textId="77777777" w:rsidR="00236C34" w:rsidRDefault="00236C34" w:rsidP="000E4601">
      <w:pPr>
        <w:pStyle w:val="NormalWeb"/>
        <w:numPr>
          <w:ilvl w:val="0"/>
          <w:numId w:val="17"/>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 xml:space="preserve">The reviewer suggests that adding fixed effect visualizations could help readers understand the different effects in an interesting way. These have not been included because all states are included in the fixed effect model and could make it a challenging </w:t>
      </w:r>
      <w:r>
        <w:rPr>
          <w:rFonts w:ascii="Arial" w:hAnsi="Arial" w:cs="Arial"/>
          <w:color w:val="000000"/>
          <w:sz w:val="22"/>
          <w:szCs w:val="22"/>
        </w:rPr>
        <w:lastRenderedPageBreak/>
        <w:t>visual to interpret. Without these visuals, the coefficients in the fixed effects table provides meaningful results.</w:t>
      </w:r>
    </w:p>
    <w:p w14:paraId="30BDC574" w14:textId="77777777" w:rsidR="00236C34" w:rsidRDefault="00236C34" w:rsidP="000E4601">
      <w:pPr>
        <w:pStyle w:val="NormalWeb"/>
        <w:spacing w:before="0" w:beforeAutospacing="0" w:after="0" w:afterAutospacing="0" w:line="480" w:lineRule="auto"/>
      </w:pPr>
      <w:r>
        <w:rPr>
          <w:rFonts w:ascii="Arial" w:hAnsi="Arial" w:cs="Arial"/>
          <w:b/>
          <w:bCs/>
          <w:color w:val="000000"/>
          <w:sz w:val="22"/>
          <w:szCs w:val="22"/>
        </w:rPr>
        <w:t>Discussion</w:t>
      </w:r>
    </w:p>
    <w:p w14:paraId="7B4CC004" w14:textId="77777777" w:rsidR="00236C34" w:rsidRDefault="00236C34" w:rsidP="000E4601">
      <w:pPr>
        <w:pStyle w:val="NormalWeb"/>
        <w:numPr>
          <w:ilvl w:val="0"/>
          <w:numId w:val="18"/>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The discussion section has been developed to include stronger connection to the research question and a concluding statement relating the main takeaways to the objective. </w:t>
      </w:r>
    </w:p>
    <w:p w14:paraId="4A6F413A" w14:textId="77777777" w:rsidR="00236C34" w:rsidRDefault="00236C34" w:rsidP="000E4601">
      <w:pPr>
        <w:pStyle w:val="NormalWeb"/>
        <w:spacing w:before="0" w:beforeAutospacing="0" w:after="0" w:afterAutospacing="0" w:line="480" w:lineRule="auto"/>
      </w:pPr>
      <w:proofErr w:type="spellStart"/>
      <w:r>
        <w:rPr>
          <w:rFonts w:ascii="Arial" w:hAnsi="Arial" w:cs="Arial"/>
          <w:b/>
          <w:bCs/>
          <w:color w:val="000000"/>
          <w:sz w:val="22"/>
          <w:szCs w:val="22"/>
        </w:rPr>
        <w:t>Github</w:t>
      </w:r>
      <w:proofErr w:type="spellEnd"/>
    </w:p>
    <w:p w14:paraId="29263DF1" w14:textId="77777777" w:rsidR="00236C34" w:rsidRDefault="00236C34" w:rsidP="000E4601">
      <w:pPr>
        <w:pStyle w:val="NormalWeb"/>
        <w:numPr>
          <w:ilvl w:val="0"/>
          <w:numId w:val="19"/>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 xml:space="preserve">The </w:t>
      </w:r>
      <w:proofErr w:type="spellStart"/>
      <w:r>
        <w:rPr>
          <w:rFonts w:ascii="Arial" w:hAnsi="Arial" w:cs="Arial"/>
          <w:color w:val="000000"/>
          <w:sz w:val="22"/>
          <w:szCs w:val="22"/>
        </w:rPr>
        <w:t>Github</w:t>
      </w:r>
      <w:proofErr w:type="spellEnd"/>
      <w:r>
        <w:rPr>
          <w:rFonts w:ascii="Arial" w:hAnsi="Arial" w:cs="Arial"/>
          <w:color w:val="000000"/>
          <w:sz w:val="22"/>
          <w:szCs w:val="22"/>
        </w:rPr>
        <w:t xml:space="preserve"> page has been organized with sub folders for each dataset as well as a separate folder for the final paper and presentation. The README file has been developed to include the outputs of the analysis and more specific bullets for each </w:t>
      </w:r>
      <w:proofErr w:type="gramStart"/>
      <w:r>
        <w:rPr>
          <w:rFonts w:ascii="Arial" w:hAnsi="Arial" w:cs="Arial"/>
          <w:color w:val="000000"/>
          <w:sz w:val="22"/>
          <w:szCs w:val="22"/>
        </w:rPr>
        <w:t>datasets</w:t>
      </w:r>
      <w:proofErr w:type="gramEnd"/>
      <w:r>
        <w:rPr>
          <w:rFonts w:ascii="Arial" w:hAnsi="Arial" w:cs="Arial"/>
          <w:color w:val="000000"/>
          <w:sz w:val="22"/>
          <w:szCs w:val="22"/>
        </w:rPr>
        <w:t>.</w:t>
      </w:r>
    </w:p>
    <w:p w14:paraId="3B23014C" w14:textId="77777777" w:rsidR="00236C34" w:rsidRDefault="00236C34" w:rsidP="000E4601">
      <w:pPr>
        <w:spacing w:line="480" w:lineRule="auto"/>
      </w:pPr>
    </w:p>
    <w:p w14:paraId="08C7F321" w14:textId="77777777" w:rsidR="00236C34" w:rsidRPr="00E91127" w:rsidRDefault="00236C34" w:rsidP="000E4601">
      <w:pPr>
        <w:spacing w:line="480" w:lineRule="auto"/>
        <w:jc w:val="both"/>
        <w:rPr>
          <w:rFonts w:ascii="Arial" w:hAnsi="Arial" w:cs="Arial"/>
          <w:sz w:val="22"/>
          <w:szCs w:val="22"/>
        </w:rPr>
      </w:pPr>
    </w:p>
    <w:sectPr w:rsidR="00236C34" w:rsidRPr="00E91127" w:rsidSect="000D4048">
      <w:footerReference w:type="even" r:id="rId35"/>
      <w:footerReference w:type="default" r:id="rId36"/>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8" w:author="Jessica Hope Coomber" w:date="2025-04-28T18:56:00Z" w:initials="JC">
    <w:p w14:paraId="41ECA853" w14:textId="77777777" w:rsidR="0036728C" w:rsidRDefault="0036728C" w:rsidP="0036728C">
      <w:r>
        <w:rPr>
          <w:rStyle w:val="CommentReference"/>
        </w:rPr>
        <w:annotationRef/>
      </w:r>
      <w:r>
        <w:rPr>
          <w:rFonts w:ascii="Arial" w:eastAsia="Arial" w:hAnsi="Arial" w:cs="Arial"/>
          <w:color w:val="000000"/>
          <w:sz w:val="20"/>
          <w:szCs w:val="20"/>
          <w:lang w:val="en"/>
        </w:rPr>
        <w:t>Can this be in this format with bullets?</w:t>
      </w:r>
    </w:p>
  </w:comment>
  <w:comment w:id="19" w:author="Jessica Hope Coomber" w:date="2025-04-28T19:32:00Z" w:initials="JHC">
    <w:p w14:paraId="2684B283" w14:textId="77777777" w:rsidR="00146C34" w:rsidRDefault="00146C34" w:rsidP="00146C34">
      <w:r>
        <w:rPr>
          <w:rStyle w:val="CommentReference"/>
        </w:rPr>
        <w:annotationRef/>
      </w:r>
      <w:r>
        <w:rPr>
          <w:rFonts w:ascii="Arial" w:eastAsia="Arial" w:hAnsi="Arial" w:cs="Arial"/>
          <w:color w:val="000000"/>
          <w:sz w:val="20"/>
          <w:szCs w:val="20"/>
          <w:lang w:val="en"/>
        </w:rPr>
        <w:t>Does the poster need a data section? Model validation? Ethics?</w:t>
      </w:r>
    </w:p>
  </w:comment>
  <w:comment w:id="20" w:author="Jessica Hope Coomber" w:date="2025-04-28T23:08:00Z" w:initials="JC">
    <w:p w14:paraId="318BEC7A" w14:textId="77777777" w:rsidR="00CA118F" w:rsidRDefault="00CA118F" w:rsidP="00CA118F">
      <w:r>
        <w:rPr>
          <w:rStyle w:val="CommentReference"/>
        </w:rPr>
        <w:annotationRef/>
      </w:r>
      <w:r>
        <w:rPr>
          <w:rFonts w:ascii="Arial" w:eastAsia="Arial" w:hAnsi="Arial" w:cs="Arial"/>
          <w:color w:val="000000"/>
          <w:sz w:val="20"/>
          <w:szCs w:val="20"/>
          <w:lang w:val="en"/>
        </w:rPr>
        <w:t>Can’t cite everything?</w:t>
      </w:r>
    </w:p>
  </w:comment>
  <w:comment w:id="21" w:author="Jessica Hope Coomber" w:date="2025-04-28T23:08:00Z" w:initials="JC">
    <w:p w14:paraId="665402D1" w14:textId="77777777" w:rsidR="00385DD1" w:rsidRDefault="00385DD1" w:rsidP="00385DD1">
      <w:r>
        <w:rPr>
          <w:rStyle w:val="CommentReference"/>
        </w:rPr>
        <w:annotationRef/>
      </w:r>
      <w:r>
        <w:rPr>
          <w:rFonts w:ascii="Arial" w:eastAsia="Arial" w:hAnsi="Arial" w:cs="Arial"/>
          <w:color w:val="000000"/>
          <w:sz w:val="20"/>
          <w:szCs w:val="20"/>
          <w:lang w:val="en"/>
        </w:rPr>
        <w:t>Literature review?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1ECA853" w15:done="0"/>
  <w15:commentEx w15:paraId="2684B283" w15:done="0"/>
  <w15:commentEx w15:paraId="318BEC7A" w15:paraIdParent="2684B283" w15:done="0"/>
  <w15:commentEx w15:paraId="665402D1" w15:paraIdParent="2684B2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CACF605" w16cex:dateUtc="2025-04-28T22:56:00Z"/>
  <w16cex:commentExtensible w16cex:durableId="11198573" w16cex:dateUtc="2025-04-28T23:32:00Z"/>
  <w16cex:commentExtensible w16cex:durableId="0BA00B43" w16cex:dateUtc="2025-04-29T03:08:00Z"/>
  <w16cex:commentExtensible w16cex:durableId="36308D46" w16cex:dateUtc="2025-04-29T03: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1ECA853" w16cid:durableId="1CACF605"/>
  <w16cid:commentId w16cid:paraId="2684B283" w16cid:durableId="11198573"/>
  <w16cid:commentId w16cid:paraId="318BEC7A" w16cid:durableId="0BA00B43"/>
  <w16cid:commentId w16cid:paraId="665402D1" w16cid:durableId="36308D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D132D1" w14:textId="77777777" w:rsidR="003A36D5" w:rsidRDefault="003A36D5" w:rsidP="009C6737">
      <w:r>
        <w:separator/>
      </w:r>
    </w:p>
  </w:endnote>
  <w:endnote w:type="continuationSeparator" w:id="0">
    <w:p w14:paraId="5F09409A" w14:textId="77777777" w:rsidR="003A36D5" w:rsidRDefault="003A36D5" w:rsidP="009C6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F45B2009-E787-0342-B240-224CEDDF6424}"/>
    <w:embedBold r:id="rId2" w:fontKey="{C3FC69A1-11F4-6A45-9292-ECAD48292CFE}"/>
    <w:embedItalic r:id="rId3" w:fontKey="{2698845E-3C7B-054B-B240-134BB033F6CA}"/>
    <w:embedBoldItalic r:id="rId4" w:fontKey="{831B8DD7-7403-054B-B968-91E624171D1D}"/>
  </w:font>
  <w:font w:name="Times New Roman">
    <w:panose1 w:val="02020603050405020304"/>
    <w:charset w:val="00"/>
    <w:family w:val="roman"/>
    <w:pitch w:val="variable"/>
    <w:sig w:usb0="E0002EFF" w:usb1="C000785B" w:usb2="00000009" w:usb3="00000000" w:csb0="000001FF" w:csb1="00000000"/>
    <w:embedRegular r:id="rId5" w:fontKey="{347A3768-71E6-524F-9A18-0E7A194E4184}"/>
    <w:embedBold r:id="rId6" w:fontKey="{D6CEF016-8F35-744F-9CE9-052694FF017A}"/>
    <w:embedItalic r:id="rId7" w:fontKey="{4994EBF7-6F7A-7E43-BBE1-76F537FCA7D3}"/>
    <w:embedBoldItalic r:id="rId8" w:fontKey="{9B5E97CC-C48A-0540-9096-C2F708EEC5DC}"/>
  </w:font>
  <w:font w:name="Courier New">
    <w:panose1 w:val="02070309020205020404"/>
    <w:charset w:val="00"/>
    <w:family w:val="modern"/>
    <w:pitch w:val="fixed"/>
    <w:sig w:usb0="E0002AFF" w:usb1="C0007843" w:usb2="00000009" w:usb3="00000000" w:csb0="000001FF" w:csb1="00000000"/>
    <w:embedRegular r:id="rId9" w:fontKey="{D3653746-0644-4E43-8C71-5CAD6E5D4BBA}"/>
  </w:font>
  <w:font w:name="Wingdings">
    <w:panose1 w:val="05000000000000000000"/>
    <w:charset w:val="4D"/>
    <w:family w:val="decorative"/>
    <w:pitch w:val="variable"/>
    <w:sig w:usb0="00000003" w:usb1="00000000" w:usb2="00000000" w:usb3="00000000" w:csb0="80000001" w:csb1="00000000"/>
    <w:embedRegular r:id="rId10" w:fontKey="{C7DE125D-EC1B-D742-85E9-71958CAAEFA9}"/>
  </w:font>
  <w:font w:name="Symbol">
    <w:panose1 w:val="05050102010706020507"/>
    <w:charset w:val="02"/>
    <w:family w:val="decorative"/>
    <w:pitch w:val="variable"/>
    <w:sig w:usb0="00000000" w:usb1="10000000" w:usb2="00000000" w:usb3="00000000" w:csb0="80000000" w:csb1="00000000"/>
    <w:embedRegular r:id="rId11" w:fontKey="{32FB3F09-1626-8740-9ED5-1C8EBA229C07}"/>
  </w:font>
  <w:font w:name="Roboto">
    <w:panose1 w:val="02000000000000000000"/>
    <w:charset w:val="00"/>
    <w:family w:val="auto"/>
    <w:pitch w:val="variable"/>
    <w:sig w:usb0="E0000AFF" w:usb1="5000217F" w:usb2="00000021" w:usb3="00000000" w:csb0="0000019F" w:csb1="00000000"/>
    <w:embedRegular r:id="rId12" w:fontKey="{AF1D432B-17D3-014B-9182-27B43E7A5728}"/>
  </w:font>
  <w:font w:name="Calibri">
    <w:panose1 w:val="020F0502020204030204"/>
    <w:charset w:val="00"/>
    <w:family w:val="swiss"/>
    <w:pitch w:val="variable"/>
    <w:sig w:usb0="E0002AFF" w:usb1="C000247B" w:usb2="00000009" w:usb3="00000000" w:csb0="000001FF" w:csb1="00000000"/>
    <w:embedRegular r:id="rId13" w:fontKey="{BC56FFF6-36DB-1E4D-9DAF-919BC9726F96}"/>
  </w:font>
  <w:font w:name="Cambria">
    <w:panose1 w:val="02040503050406030204"/>
    <w:charset w:val="00"/>
    <w:family w:val="roman"/>
    <w:pitch w:val="variable"/>
    <w:sig w:usb0="E00002FF" w:usb1="400004FF" w:usb2="00000000" w:usb3="00000000" w:csb0="0000019F" w:csb1="00000000"/>
    <w:embedRegular r:id="rId14" w:fontKey="{C07316D1-767C-1A4C-849B-25AA1F0364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96757152"/>
      <w:docPartObj>
        <w:docPartGallery w:val="Page Numbers (Bottom of Page)"/>
        <w:docPartUnique/>
      </w:docPartObj>
    </w:sdtPr>
    <w:sdtContent>
      <w:p w14:paraId="35E1F351" w14:textId="126B4EB1"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385A03" w14:textId="77777777" w:rsidR="000D4048" w:rsidRDefault="000D4048" w:rsidP="000D404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7561482"/>
      <w:docPartObj>
        <w:docPartGallery w:val="Page Numbers (Bottom of Page)"/>
        <w:docPartUnique/>
      </w:docPartObj>
    </w:sdtPr>
    <w:sdtContent>
      <w:p w14:paraId="05867EED" w14:textId="12C99E3D"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301C244" w14:textId="77777777" w:rsidR="000D4048" w:rsidRDefault="000D4048" w:rsidP="000D404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8DD27F" w14:textId="77777777" w:rsidR="003A36D5" w:rsidRDefault="003A36D5" w:rsidP="009C6737">
      <w:r>
        <w:separator/>
      </w:r>
    </w:p>
  </w:footnote>
  <w:footnote w:type="continuationSeparator" w:id="0">
    <w:p w14:paraId="0A4ECA78" w14:textId="77777777" w:rsidR="003A36D5" w:rsidRDefault="003A36D5" w:rsidP="009C6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6114D"/>
    <w:multiLevelType w:val="hybridMultilevel"/>
    <w:tmpl w:val="B52AB626"/>
    <w:lvl w:ilvl="0" w:tplc="2D6E2B98">
      <w:start w:val="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980EDA"/>
    <w:multiLevelType w:val="multilevel"/>
    <w:tmpl w:val="EF96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461B70"/>
    <w:multiLevelType w:val="hybridMultilevel"/>
    <w:tmpl w:val="4022E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B07FA5"/>
    <w:multiLevelType w:val="multilevel"/>
    <w:tmpl w:val="538A5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4350C0"/>
    <w:multiLevelType w:val="multilevel"/>
    <w:tmpl w:val="36585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FD2BD0"/>
    <w:multiLevelType w:val="hybridMultilevel"/>
    <w:tmpl w:val="36C466A8"/>
    <w:lvl w:ilvl="0" w:tplc="6DB2C1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BD5656"/>
    <w:multiLevelType w:val="multilevel"/>
    <w:tmpl w:val="AF386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614F75"/>
    <w:multiLevelType w:val="hybridMultilevel"/>
    <w:tmpl w:val="5A5858D2"/>
    <w:lvl w:ilvl="0" w:tplc="E39A45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C907700"/>
    <w:multiLevelType w:val="hybridMultilevel"/>
    <w:tmpl w:val="410AAB4A"/>
    <w:lvl w:ilvl="0" w:tplc="FAEE012C">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DD575E"/>
    <w:multiLevelType w:val="multilevel"/>
    <w:tmpl w:val="0F5C8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EF21CC"/>
    <w:multiLevelType w:val="hybridMultilevel"/>
    <w:tmpl w:val="1B1ECB66"/>
    <w:lvl w:ilvl="0" w:tplc="9454DC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CA6631"/>
    <w:multiLevelType w:val="multilevel"/>
    <w:tmpl w:val="502C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EE1DCF"/>
    <w:multiLevelType w:val="multilevel"/>
    <w:tmpl w:val="995E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EB613A"/>
    <w:multiLevelType w:val="multilevel"/>
    <w:tmpl w:val="8844F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A364C7"/>
    <w:multiLevelType w:val="multilevel"/>
    <w:tmpl w:val="E37CA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607C4A"/>
    <w:multiLevelType w:val="multilevel"/>
    <w:tmpl w:val="0570E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181BC6"/>
    <w:multiLevelType w:val="multilevel"/>
    <w:tmpl w:val="5666F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8474747"/>
    <w:multiLevelType w:val="multilevel"/>
    <w:tmpl w:val="64FA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F3720C"/>
    <w:multiLevelType w:val="multilevel"/>
    <w:tmpl w:val="11E86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E522BC"/>
    <w:multiLevelType w:val="multilevel"/>
    <w:tmpl w:val="9686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1676738">
    <w:abstractNumId w:val="1"/>
  </w:num>
  <w:num w:numId="2" w16cid:durableId="577902079">
    <w:abstractNumId w:val="3"/>
  </w:num>
  <w:num w:numId="3" w16cid:durableId="42297225">
    <w:abstractNumId w:val="16"/>
  </w:num>
  <w:num w:numId="4" w16cid:durableId="1880436413">
    <w:abstractNumId w:val="10"/>
  </w:num>
  <w:num w:numId="5" w16cid:durableId="1366756765">
    <w:abstractNumId w:val="7"/>
  </w:num>
  <w:num w:numId="6" w16cid:durableId="26294993">
    <w:abstractNumId w:val="2"/>
  </w:num>
  <w:num w:numId="7" w16cid:durableId="743378999">
    <w:abstractNumId w:val="5"/>
  </w:num>
  <w:num w:numId="8" w16cid:durableId="2103606654">
    <w:abstractNumId w:val="0"/>
  </w:num>
  <w:num w:numId="9" w16cid:durableId="203296237">
    <w:abstractNumId w:val="8"/>
  </w:num>
  <w:num w:numId="10" w16cid:durableId="1928533095">
    <w:abstractNumId w:val="11"/>
  </w:num>
  <w:num w:numId="11" w16cid:durableId="757286688">
    <w:abstractNumId w:val="12"/>
  </w:num>
  <w:num w:numId="12" w16cid:durableId="1083332708">
    <w:abstractNumId w:val="15"/>
  </w:num>
  <w:num w:numId="13" w16cid:durableId="97989374">
    <w:abstractNumId w:val="9"/>
  </w:num>
  <w:num w:numId="14" w16cid:durableId="247933409">
    <w:abstractNumId w:val="17"/>
  </w:num>
  <w:num w:numId="15" w16cid:durableId="357850954">
    <w:abstractNumId w:val="14"/>
  </w:num>
  <w:num w:numId="16" w16cid:durableId="2083329795">
    <w:abstractNumId w:val="13"/>
  </w:num>
  <w:num w:numId="17" w16cid:durableId="1666326450">
    <w:abstractNumId w:val="19"/>
  </w:num>
  <w:num w:numId="18" w16cid:durableId="627471058">
    <w:abstractNumId w:val="4"/>
  </w:num>
  <w:num w:numId="19" w16cid:durableId="1854877592">
    <w:abstractNumId w:val="6"/>
  </w:num>
  <w:num w:numId="20" w16cid:durableId="1918054616">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essica Hope Coomber">
    <w15:presenceInfo w15:providerId="AD" w15:userId="S::coombe_j1@denison.edu::54022637-a59a-42ce-89f8-012a5d62c9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736"/>
    <w:rsid w:val="00003204"/>
    <w:rsid w:val="000265E2"/>
    <w:rsid w:val="000439B5"/>
    <w:rsid w:val="0004555F"/>
    <w:rsid w:val="000532D7"/>
    <w:rsid w:val="0006453B"/>
    <w:rsid w:val="000650EF"/>
    <w:rsid w:val="00086977"/>
    <w:rsid w:val="00094DD9"/>
    <w:rsid w:val="000B0B08"/>
    <w:rsid w:val="000B72AB"/>
    <w:rsid w:val="000C0E00"/>
    <w:rsid w:val="000D2E85"/>
    <w:rsid w:val="000D4048"/>
    <w:rsid w:val="000E4601"/>
    <w:rsid w:val="000F305D"/>
    <w:rsid w:val="00101D48"/>
    <w:rsid w:val="00107C49"/>
    <w:rsid w:val="00107EA1"/>
    <w:rsid w:val="00110496"/>
    <w:rsid w:val="0011090E"/>
    <w:rsid w:val="00116EEB"/>
    <w:rsid w:val="00117D57"/>
    <w:rsid w:val="00122FEA"/>
    <w:rsid w:val="00127AC9"/>
    <w:rsid w:val="00131454"/>
    <w:rsid w:val="00136E63"/>
    <w:rsid w:val="00136F6D"/>
    <w:rsid w:val="00142AA7"/>
    <w:rsid w:val="00146C34"/>
    <w:rsid w:val="00147ED9"/>
    <w:rsid w:val="0016420E"/>
    <w:rsid w:val="00171E76"/>
    <w:rsid w:val="00181357"/>
    <w:rsid w:val="00183B2E"/>
    <w:rsid w:val="0018410A"/>
    <w:rsid w:val="00184135"/>
    <w:rsid w:val="00192C6D"/>
    <w:rsid w:val="001936CB"/>
    <w:rsid w:val="001A0B82"/>
    <w:rsid w:val="001A1E8B"/>
    <w:rsid w:val="001A30BD"/>
    <w:rsid w:val="001B52BD"/>
    <w:rsid w:val="001B7C9A"/>
    <w:rsid w:val="001C4D2F"/>
    <w:rsid w:val="001E3EFE"/>
    <w:rsid w:val="001F2D2A"/>
    <w:rsid w:val="002134BB"/>
    <w:rsid w:val="002245F5"/>
    <w:rsid w:val="00235670"/>
    <w:rsid w:val="00236C34"/>
    <w:rsid w:val="002449A5"/>
    <w:rsid w:val="00244D7B"/>
    <w:rsid w:val="00247FDE"/>
    <w:rsid w:val="00253F59"/>
    <w:rsid w:val="00255936"/>
    <w:rsid w:val="00262D89"/>
    <w:rsid w:val="00275A8F"/>
    <w:rsid w:val="00286603"/>
    <w:rsid w:val="002A43C8"/>
    <w:rsid w:val="002B0532"/>
    <w:rsid w:val="002C73BB"/>
    <w:rsid w:val="002D5476"/>
    <w:rsid w:val="002F7178"/>
    <w:rsid w:val="00306E2B"/>
    <w:rsid w:val="00317243"/>
    <w:rsid w:val="00333622"/>
    <w:rsid w:val="00334C47"/>
    <w:rsid w:val="00335897"/>
    <w:rsid w:val="00342C16"/>
    <w:rsid w:val="00345219"/>
    <w:rsid w:val="00346253"/>
    <w:rsid w:val="0034687E"/>
    <w:rsid w:val="00350D4F"/>
    <w:rsid w:val="0036728C"/>
    <w:rsid w:val="00373FAD"/>
    <w:rsid w:val="00373FFB"/>
    <w:rsid w:val="00375DFC"/>
    <w:rsid w:val="00381AA5"/>
    <w:rsid w:val="00382BB2"/>
    <w:rsid w:val="00384DD8"/>
    <w:rsid w:val="00385DD1"/>
    <w:rsid w:val="0039657F"/>
    <w:rsid w:val="003A36D5"/>
    <w:rsid w:val="003C1107"/>
    <w:rsid w:val="003C39BA"/>
    <w:rsid w:val="003E0307"/>
    <w:rsid w:val="003F212A"/>
    <w:rsid w:val="004035AB"/>
    <w:rsid w:val="00420EA9"/>
    <w:rsid w:val="00431242"/>
    <w:rsid w:val="004329CE"/>
    <w:rsid w:val="00432F3A"/>
    <w:rsid w:val="00432F8C"/>
    <w:rsid w:val="00437C84"/>
    <w:rsid w:val="00442CC0"/>
    <w:rsid w:val="00456C3D"/>
    <w:rsid w:val="00472FAA"/>
    <w:rsid w:val="00482CD4"/>
    <w:rsid w:val="004836BA"/>
    <w:rsid w:val="00487B05"/>
    <w:rsid w:val="004A0289"/>
    <w:rsid w:val="004A13E3"/>
    <w:rsid w:val="004B192B"/>
    <w:rsid w:val="004C573D"/>
    <w:rsid w:val="004C5D38"/>
    <w:rsid w:val="004D0F4F"/>
    <w:rsid w:val="004D2BAC"/>
    <w:rsid w:val="004D2CAD"/>
    <w:rsid w:val="004F1573"/>
    <w:rsid w:val="004F1D57"/>
    <w:rsid w:val="004F1E19"/>
    <w:rsid w:val="004F5A40"/>
    <w:rsid w:val="005252F0"/>
    <w:rsid w:val="00525972"/>
    <w:rsid w:val="00526594"/>
    <w:rsid w:val="005270FB"/>
    <w:rsid w:val="0053042C"/>
    <w:rsid w:val="00531884"/>
    <w:rsid w:val="0054293C"/>
    <w:rsid w:val="00557455"/>
    <w:rsid w:val="00562514"/>
    <w:rsid w:val="00563878"/>
    <w:rsid w:val="00565503"/>
    <w:rsid w:val="005855DB"/>
    <w:rsid w:val="00593907"/>
    <w:rsid w:val="00597363"/>
    <w:rsid w:val="005A742D"/>
    <w:rsid w:val="005B41AF"/>
    <w:rsid w:val="005C0427"/>
    <w:rsid w:val="005C23DC"/>
    <w:rsid w:val="005D557B"/>
    <w:rsid w:val="005D71DE"/>
    <w:rsid w:val="005F19E8"/>
    <w:rsid w:val="005F2FE5"/>
    <w:rsid w:val="005F58EF"/>
    <w:rsid w:val="00601C92"/>
    <w:rsid w:val="00602474"/>
    <w:rsid w:val="00607D3B"/>
    <w:rsid w:val="006115B9"/>
    <w:rsid w:val="00615CEF"/>
    <w:rsid w:val="006219CC"/>
    <w:rsid w:val="006271C0"/>
    <w:rsid w:val="006325E1"/>
    <w:rsid w:val="00642E63"/>
    <w:rsid w:val="00643F04"/>
    <w:rsid w:val="0064606D"/>
    <w:rsid w:val="00650ED6"/>
    <w:rsid w:val="00663C6A"/>
    <w:rsid w:val="00681F11"/>
    <w:rsid w:val="00684309"/>
    <w:rsid w:val="006916BD"/>
    <w:rsid w:val="0069447B"/>
    <w:rsid w:val="006A2E04"/>
    <w:rsid w:val="006B2EDB"/>
    <w:rsid w:val="006F30BE"/>
    <w:rsid w:val="00702616"/>
    <w:rsid w:val="00704928"/>
    <w:rsid w:val="00711327"/>
    <w:rsid w:val="00720238"/>
    <w:rsid w:val="00721155"/>
    <w:rsid w:val="00721A2D"/>
    <w:rsid w:val="00733C71"/>
    <w:rsid w:val="0074011C"/>
    <w:rsid w:val="00751EAC"/>
    <w:rsid w:val="0075577E"/>
    <w:rsid w:val="00756042"/>
    <w:rsid w:val="00757733"/>
    <w:rsid w:val="00767D5C"/>
    <w:rsid w:val="0079127A"/>
    <w:rsid w:val="007A0887"/>
    <w:rsid w:val="007B1A07"/>
    <w:rsid w:val="007B2FF5"/>
    <w:rsid w:val="007B733E"/>
    <w:rsid w:val="007C2A9D"/>
    <w:rsid w:val="008023EF"/>
    <w:rsid w:val="008060D7"/>
    <w:rsid w:val="00812E08"/>
    <w:rsid w:val="0081415D"/>
    <w:rsid w:val="00823A2A"/>
    <w:rsid w:val="0082457E"/>
    <w:rsid w:val="0083200D"/>
    <w:rsid w:val="00836E98"/>
    <w:rsid w:val="008442D4"/>
    <w:rsid w:val="00850D70"/>
    <w:rsid w:val="0085201B"/>
    <w:rsid w:val="00854C17"/>
    <w:rsid w:val="0085563C"/>
    <w:rsid w:val="008575B8"/>
    <w:rsid w:val="0088049E"/>
    <w:rsid w:val="00887CF7"/>
    <w:rsid w:val="008A2BC2"/>
    <w:rsid w:val="008A4FC8"/>
    <w:rsid w:val="008A567B"/>
    <w:rsid w:val="008B1B14"/>
    <w:rsid w:val="008D3B61"/>
    <w:rsid w:val="008F75A2"/>
    <w:rsid w:val="00914366"/>
    <w:rsid w:val="00920B5B"/>
    <w:rsid w:val="009221C6"/>
    <w:rsid w:val="00927EFA"/>
    <w:rsid w:val="00930022"/>
    <w:rsid w:val="00943570"/>
    <w:rsid w:val="00957736"/>
    <w:rsid w:val="009637F1"/>
    <w:rsid w:val="009751B3"/>
    <w:rsid w:val="00986CA8"/>
    <w:rsid w:val="009A5E39"/>
    <w:rsid w:val="009C3426"/>
    <w:rsid w:val="009C4263"/>
    <w:rsid w:val="009C6737"/>
    <w:rsid w:val="009D1B3A"/>
    <w:rsid w:val="009D59F1"/>
    <w:rsid w:val="009E4C9E"/>
    <w:rsid w:val="009F10F7"/>
    <w:rsid w:val="009F6B39"/>
    <w:rsid w:val="009F75E4"/>
    <w:rsid w:val="00A033FC"/>
    <w:rsid w:val="00A1165E"/>
    <w:rsid w:val="00A12A84"/>
    <w:rsid w:val="00A13F13"/>
    <w:rsid w:val="00A15686"/>
    <w:rsid w:val="00A17365"/>
    <w:rsid w:val="00A23DDD"/>
    <w:rsid w:val="00A273C7"/>
    <w:rsid w:val="00A47DA4"/>
    <w:rsid w:val="00A52FA1"/>
    <w:rsid w:val="00A549CD"/>
    <w:rsid w:val="00A67313"/>
    <w:rsid w:val="00A76F61"/>
    <w:rsid w:val="00A8723D"/>
    <w:rsid w:val="00A926C9"/>
    <w:rsid w:val="00A96888"/>
    <w:rsid w:val="00AA27FB"/>
    <w:rsid w:val="00AB2307"/>
    <w:rsid w:val="00AB2830"/>
    <w:rsid w:val="00AB7506"/>
    <w:rsid w:val="00AB7A7C"/>
    <w:rsid w:val="00AD0CDE"/>
    <w:rsid w:val="00AE640B"/>
    <w:rsid w:val="00AF4AC5"/>
    <w:rsid w:val="00B126FB"/>
    <w:rsid w:val="00B2562D"/>
    <w:rsid w:val="00B37D62"/>
    <w:rsid w:val="00B40C76"/>
    <w:rsid w:val="00B41BA2"/>
    <w:rsid w:val="00B41C95"/>
    <w:rsid w:val="00B42A92"/>
    <w:rsid w:val="00B77581"/>
    <w:rsid w:val="00B848B5"/>
    <w:rsid w:val="00B96C1A"/>
    <w:rsid w:val="00BA2EC2"/>
    <w:rsid w:val="00BB270B"/>
    <w:rsid w:val="00BB6898"/>
    <w:rsid w:val="00BD3BA3"/>
    <w:rsid w:val="00BD4B24"/>
    <w:rsid w:val="00BD7EC5"/>
    <w:rsid w:val="00C25A93"/>
    <w:rsid w:val="00C37991"/>
    <w:rsid w:val="00C447CB"/>
    <w:rsid w:val="00C57FDD"/>
    <w:rsid w:val="00C6054D"/>
    <w:rsid w:val="00C6216F"/>
    <w:rsid w:val="00C679B2"/>
    <w:rsid w:val="00C71923"/>
    <w:rsid w:val="00C74D6F"/>
    <w:rsid w:val="00C77588"/>
    <w:rsid w:val="00C82295"/>
    <w:rsid w:val="00C87EB9"/>
    <w:rsid w:val="00C9084A"/>
    <w:rsid w:val="00CA118F"/>
    <w:rsid w:val="00CA7820"/>
    <w:rsid w:val="00CB6BC5"/>
    <w:rsid w:val="00CD0766"/>
    <w:rsid w:val="00CD382C"/>
    <w:rsid w:val="00CD4AD3"/>
    <w:rsid w:val="00D01753"/>
    <w:rsid w:val="00D01DC7"/>
    <w:rsid w:val="00D03816"/>
    <w:rsid w:val="00D17EA5"/>
    <w:rsid w:val="00D20A1F"/>
    <w:rsid w:val="00D330FF"/>
    <w:rsid w:val="00D331B8"/>
    <w:rsid w:val="00D33C8B"/>
    <w:rsid w:val="00D46A1C"/>
    <w:rsid w:val="00D54D89"/>
    <w:rsid w:val="00D57745"/>
    <w:rsid w:val="00D62421"/>
    <w:rsid w:val="00D64016"/>
    <w:rsid w:val="00D64ABC"/>
    <w:rsid w:val="00D770FC"/>
    <w:rsid w:val="00D81EB8"/>
    <w:rsid w:val="00D877CE"/>
    <w:rsid w:val="00D9485C"/>
    <w:rsid w:val="00DB4603"/>
    <w:rsid w:val="00DB73BD"/>
    <w:rsid w:val="00DC29AB"/>
    <w:rsid w:val="00DD0E49"/>
    <w:rsid w:val="00DD632B"/>
    <w:rsid w:val="00DE0F1F"/>
    <w:rsid w:val="00E01A80"/>
    <w:rsid w:val="00E26354"/>
    <w:rsid w:val="00E33F0B"/>
    <w:rsid w:val="00E47386"/>
    <w:rsid w:val="00E47BFB"/>
    <w:rsid w:val="00E63A1E"/>
    <w:rsid w:val="00E754E3"/>
    <w:rsid w:val="00E75593"/>
    <w:rsid w:val="00E7707E"/>
    <w:rsid w:val="00E77CA3"/>
    <w:rsid w:val="00E80356"/>
    <w:rsid w:val="00E83A49"/>
    <w:rsid w:val="00E863CB"/>
    <w:rsid w:val="00E86978"/>
    <w:rsid w:val="00E91127"/>
    <w:rsid w:val="00EA0607"/>
    <w:rsid w:val="00EA3908"/>
    <w:rsid w:val="00EA6AFA"/>
    <w:rsid w:val="00ED1819"/>
    <w:rsid w:val="00ED1FBB"/>
    <w:rsid w:val="00ED6B1A"/>
    <w:rsid w:val="00ED70E4"/>
    <w:rsid w:val="00EF07A2"/>
    <w:rsid w:val="00EF46CB"/>
    <w:rsid w:val="00F22082"/>
    <w:rsid w:val="00F225EE"/>
    <w:rsid w:val="00F2515B"/>
    <w:rsid w:val="00F26641"/>
    <w:rsid w:val="00F27F14"/>
    <w:rsid w:val="00F363D7"/>
    <w:rsid w:val="00F4248E"/>
    <w:rsid w:val="00F46096"/>
    <w:rsid w:val="00F63429"/>
    <w:rsid w:val="00F672CC"/>
    <w:rsid w:val="00F762F4"/>
    <w:rsid w:val="00F8627D"/>
    <w:rsid w:val="00F90351"/>
    <w:rsid w:val="00FB18F6"/>
    <w:rsid w:val="00FB21A2"/>
    <w:rsid w:val="00FB2A95"/>
    <w:rsid w:val="00FB58DE"/>
    <w:rsid w:val="00FC2C52"/>
    <w:rsid w:val="00FD429E"/>
    <w:rsid w:val="00FE0F94"/>
    <w:rsid w:val="00FE5473"/>
    <w:rsid w:val="00FF270E"/>
    <w:rsid w:val="00FF7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0FFB2D"/>
  <w15:docId w15:val="{0D7B5187-7792-7C45-A0DD-C03352AF9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455"/>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5B41AF"/>
    <w:rPr>
      <w:color w:val="0000FF" w:themeColor="hyperlink"/>
      <w:u w:val="single"/>
    </w:rPr>
  </w:style>
  <w:style w:type="character" w:styleId="UnresolvedMention">
    <w:name w:val="Unresolved Mention"/>
    <w:basedOn w:val="DefaultParagraphFont"/>
    <w:uiPriority w:val="99"/>
    <w:semiHidden/>
    <w:unhideWhenUsed/>
    <w:rsid w:val="005B41AF"/>
    <w:rPr>
      <w:color w:val="605E5C"/>
      <w:shd w:val="clear" w:color="auto" w:fill="E1DFDD"/>
    </w:rPr>
  </w:style>
  <w:style w:type="paragraph" w:styleId="Caption">
    <w:name w:val="caption"/>
    <w:basedOn w:val="Normal"/>
    <w:next w:val="Normal"/>
    <w:uiPriority w:val="35"/>
    <w:unhideWhenUsed/>
    <w:qFormat/>
    <w:rsid w:val="001B7C9A"/>
    <w:pPr>
      <w:spacing w:after="200"/>
    </w:pPr>
    <w:rPr>
      <w:rFonts w:ascii="Arial" w:eastAsia="Arial" w:hAnsi="Arial" w:cs="Arial"/>
      <w:i/>
      <w:iCs/>
      <w:color w:val="1F497D" w:themeColor="text2"/>
      <w:sz w:val="18"/>
      <w:szCs w:val="18"/>
      <w:lang w:val="en"/>
    </w:rPr>
  </w:style>
  <w:style w:type="paragraph" w:styleId="Header">
    <w:name w:val="header"/>
    <w:basedOn w:val="Normal"/>
    <w:link w:val="Head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9C6737"/>
  </w:style>
  <w:style w:type="paragraph" w:styleId="Footer">
    <w:name w:val="footer"/>
    <w:basedOn w:val="Normal"/>
    <w:link w:val="Foot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9C6737"/>
  </w:style>
  <w:style w:type="table" w:styleId="TableGrid">
    <w:name w:val="Table Grid"/>
    <w:basedOn w:val="TableNormal"/>
    <w:uiPriority w:val="39"/>
    <w:rsid w:val="00D038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3200D"/>
    <w:rPr>
      <w:b/>
      <w:bCs/>
    </w:rPr>
  </w:style>
  <w:style w:type="paragraph" w:styleId="NormalWeb">
    <w:name w:val="Normal (Web)"/>
    <w:basedOn w:val="Normal"/>
    <w:uiPriority w:val="99"/>
    <w:unhideWhenUsed/>
    <w:rsid w:val="000D2E85"/>
    <w:pPr>
      <w:spacing w:before="100" w:beforeAutospacing="1" w:after="100" w:afterAutospacing="1"/>
    </w:pPr>
  </w:style>
  <w:style w:type="paragraph" w:styleId="CommentSubject">
    <w:name w:val="annotation subject"/>
    <w:basedOn w:val="CommentText"/>
    <w:next w:val="CommentText"/>
    <w:link w:val="CommentSubjectChar"/>
    <w:uiPriority w:val="99"/>
    <w:semiHidden/>
    <w:unhideWhenUsed/>
    <w:rsid w:val="00335897"/>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335897"/>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85201B"/>
    <w:pPr>
      <w:ind w:left="720"/>
      <w:contextualSpacing/>
    </w:pPr>
  </w:style>
  <w:style w:type="character" w:styleId="FollowedHyperlink">
    <w:name w:val="FollowedHyperlink"/>
    <w:basedOn w:val="DefaultParagraphFont"/>
    <w:uiPriority w:val="99"/>
    <w:semiHidden/>
    <w:unhideWhenUsed/>
    <w:rsid w:val="004C5D38"/>
    <w:rPr>
      <w:color w:val="800080" w:themeColor="followedHyperlink"/>
      <w:u w:val="single"/>
    </w:rPr>
  </w:style>
  <w:style w:type="character" w:customStyle="1" w:styleId="ng-star-inserted">
    <w:name w:val="ng-star-inserted"/>
    <w:basedOn w:val="DefaultParagraphFont"/>
    <w:rsid w:val="004D0F4F"/>
  </w:style>
  <w:style w:type="character" w:customStyle="1" w:styleId="bold">
    <w:name w:val="bold"/>
    <w:basedOn w:val="DefaultParagraphFont"/>
    <w:rsid w:val="004D0F4F"/>
  </w:style>
  <w:style w:type="character" w:styleId="PageNumber">
    <w:name w:val="page number"/>
    <w:basedOn w:val="DefaultParagraphFont"/>
    <w:uiPriority w:val="99"/>
    <w:semiHidden/>
    <w:unhideWhenUsed/>
    <w:rsid w:val="000D4048"/>
  </w:style>
  <w:style w:type="character" w:customStyle="1" w:styleId="table-id">
    <w:name w:val="table-id"/>
    <w:basedOn w:val="DefaultParagraphFont"/>
    <w:rsid w:val="00823A2A"/>
  </w:style>
  <w:style w:type="character" w:customStyle="1" w:styleId="description">
    <w:name w:val="description"/>
    <w:basedOn w:val="DefaultParagraphFont"/>
    <w:rsid w:val="00823A2A"/>
  </w:style>
  <w:style w:type="paragraph" w:styleId="z-TopofForm">
    <w:name w:val="HTML Top of Form"/>
    <w:basedOn w:val="Normal"/>
    <w:next w:val="Normal"/>
    <w:link w:val="z-TopofFormChar"/>
    <w:hidden/>
    <w:uiPriority w:val="99"/>
    <w:semiHidden/>
    <w:unhideWhenUsed/>
    <w:rsid w:val="0036728C"/>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36728C"/>
    <w:rPr>
      <w:rFonts w:eastAsia="Times New Roman"/>
      <w:vanish/>
      <w:sz w:val="16"/>
      <w:szCs w:val="16"/>
      <w:lang w:val="en-US"/>
    </w:rPr>
  </w:style>
  <w:style w:type="paragraph" w:styleId="z-BottomofForm">
    <w:name w:val="HTML Bottom of Form"/>
    <w:basedOn w:val="Normal"/>
    <w:next w:val="Normal"/>
    <w:link w:val="z-BottomofFormChar"/>
    <w:hidden/>
    <w:uiPriority w:val="99"/>
    <w:semiHidden/>
    <w:unhideWhenUsed/>
    <w:rsid w:val="0036728C"/>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36728C"/>
    <w:rPr>
      <w:rFonts w:eastAsia="Times New Roman"/>
      <w:vanish/>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4441">
      <w:bodyDiv w:val="1"/>
      <w:marLeft w:val="0"/>
      <w:marRight w:val="0"/>
      <w:marTop w:val="0"/>
      <w:marBottom w:val="0"/>
      <w:divBdr>
        <w:top w:val="none" w:sz="0" w:space="0" w:color="auto"/>
        <w:left w:val="none" w:sz="0" w:space="0" w:color="auto"/>
        <w:bottom w:val="none" w:sz="0" w:space="0" w:color="auto"/>
        <w:right w:val="none" w:sz="0" w:space="0" w:color="auto"/>
      </w:divBdr>
    </w:div>
    <w:div w:id="54015881">
      <w:bodyDiv w:val="1"/>
      <w:marLeft w:val="0"/>
      <w:marRight w:val="0"/>
      <w:marTop w:val="0"/>
      <w:marBottom w:val="0"/>
      <w:divBdr>
        <w:top w:val="none" w:sz="0" w:space="0" w:color="auto"/>
        <w:left w:val="none" w:sz="0" w:space="0" w:color="auto"/>
        <w:bottom w:val="none" w:sz="0" w:space="0" w:color="auto"/>
        <w:right w:val="none" w:sz="0" w:space="0" w:color="auto"/>
      </w:divBdr>
    </w:div>
    <w:div w:id="81535821">
      <w:bodyDiv w:val="1"/>
      <w:marLeft w:val="0"/>
      <w:marRight w:val="0"/>
      <w:marTop w:val="0"/>
      <w:marBottom w:val="0"/>
      <w:divBdr>
        <w:top w:val="none" w:sz="0" w:space="0" w:color="auto"/>
        <w:left w:val="none" w:sz="0" w:space="0" w:color="auto"/>
        <w:bottom w:val="none" w:sz="0" w:space="0" w:color="auto"/>
        <w:right w:val="none" w:sz="0" w:space="0" w:color="auto"/>
      </w:divBdr>
    </w:div>
    <w:div w:id="113208199">
      <w:bodyDiv w:val="1"/>
      <w:marLeft w:val="0"/>
      <w:marRight w:val="0"/>
      <w:marTop w:val="0"/>
      <w:marBottom w:val="0"/>
      <w:divBdr>
        <w:top w:val="none" w:sz="0" w:space="0" w:color="auto"/>
        <w:left w:val="none" w:sz="0" w:space="0" w:color="auto"/>
        <w:bottom w:val="none" w:sz="0" w:space="0" w:color="auto"/>
        <w:right w:val="none" w:sz="0" w:space="0" w:color="auto"/>
      </w:divBdr>
    </w:div>
    <w:div w:id="167794048">
      <w:bodyDiv w:val="1"/>
      <w:marLeft w:val="0"/>
      <w:marRight w:val="0"/>
      <w:marTop w:val="0"/>
      <w:marBottom w:val="0"/>
      <w:divBdr>
        <w:top w:val="none" w:sz="0" w:space="0" w:color="auto"/>
        <w:left w:val="none" w:sz="0" w:space="0" w:color="auto"/>
        <w:bottom w:val="none" w:sz="0" w:space="0" w:color="auto"/>
        <w:right w:val="none" w:sz="0" w:space="0" w:color="auto"/>
      </w:divBdr>
    </w:div>
    <w:div w:id="308364158">
      <w:bodyDiv w:val="1"/>
      <w:marLeft w:val="0"/>
      <w:marRight w:val="0"/>
      <w:marTop w:val="0"/>
      <w:marBottom w:val="0"/>
      <w:divBdr>
        <w:top w:val="none" w:sz="0" w:space="0" w:color="auto"/>
        <w:left w:val="none" w:sz="0" w:space="0" w:color="auto"/>
        <w:bottom w:val="none" w:sz="0" w:space="0" w:color="auto"/>
        <w:right w:val="none" w:sz="0" w:space="0" w:color="auto"/>
      </w:divBdr>
    </w:div>
    <w:div w:id="333341575">
      <w:bodyDiv w:val="1"/>
      <w:marLeft w:val="0"/>
      <w:marRight w:val="0"/>
      <w:marTop w:val="0"/>
      <w:marBottom w:val="0"/>
      <w:divBdr>
        <w:top w:val="none" w:sz="0" w:space="0" w:color="auto"/>
        <w:left w:val="none" w:sz="0" w:space="0" w:color="auto"/>
        <w:bottom w:val="none" w:sz="0" w:space="0" w:color="auto"/>
        <w:right w:val="none" w:sz="0" w:space="0" w:color="auto"/>
      </w:divBdr>
    </w:div>
    <w:div w:id="488524951">
      <w:bodyDiv w:val="1"/>
      <w:marLeft w:val="0"/>
      <w:marRight w:val="0"/>
      <w:marTop w:val="0"/>
      <w:marBottom w:val="0"/>
      <w:divBdr>
        <w:top w:val="none" w:sz="0" w:space="0" w:color="auto"/>
        <w:left w:val="none" w:sz="0" w:space="0" w:color="auto"/>
        <w:bottom w:val="none" w:sz="0" w:space="0" w:color="auto"/>
        <w:right w:val="none" w:sz="0" w:space="0" w:color="auto"/>
      </w:divBdr>
    </w:div>
    <w:div w:id="512496604">
      <w:bodyDiv w:val="1"/>
      <w:marLeft w:val="0"/>
      <w:marRight w:val="0"/>
      <w:marTop w:val="0"/>
      <w:marBottom w:val="0"/>
      <w:divBdr>
        <w:top w:val="none" w:sz="0" w:space="0" w:color="auto"/>
        <w:left w:val="none" w:sz="0" w:space="0" w:color="auto"/>
        <w:bottom w:val="none" w:sz="0" w:space="0" w:color="auto"/>
        <w:right w:val="none" w:sz="0" w:space="0" w:color="auto"/>
      </w:divBdr>
    </w:div>
    <w:div w:id="521280520">
      <w:bodyDiv w:val="1"/>
      <w:marLeft w:val="0"/>
      <w:marRight w:val="0"/>
      <w:marTop w:val="0"/>
      <w:marBottom w:val="0"/>
      <w:divBdr>
        <w:top w:val="none" w:sz="0" w:space="0" w:color="auto"/>
        <w:left w:val="none" w:sz="0" w:space="0" w:color="auto"/>
        <w:bottom w:val="none" w:sz="0" w:space="0" w:color="auto"/>
        <w:right w:val="none" w:sz="0" w:space="0" w:color="auto"/>
      </w:divBdr>
    </w:div>
    <w:div w:id="535429768">
      <w:bodyDiv w:val="1"/>
      <w:marLeft w:val="0"/>
      <w:marRight w:val="0"/>
      <w:marTop w:val="0"/>
      <w:marBottom w:val="0"/>
      <w:divBdr>
        <w:top w:val="none" w:sz="0" w:space="0" w:color="auto"/>
        <w:left w:val="none" w:sz="0" w:space="0" w:color="auto"/>
        <w:bottom w:val="none" w:sz="0" w:space="0" w:color="auto"/>
        <w:right w:val="none" w:sz="0" w:space="0" w:color="auto"/>
      </w:divBdr>
    </w:div>
    <w:div w:id="539393309">
      <w:bodyDiv w:val="1"/>
      <w:marLeft w:val="0"/>
      <w:marRight w:val="0"/>
      <w:marTop w:val="0"/>
      <w:marBottom w:val="0"/>
      <w:divBdr>
        <w:top w:val="none" w:sz="0" w:space="0" w:color="auto"/>
        <w:left w:val="none" w:sz="0" w:space="0" w:color="auto"/>
        <w:bottom w:val="none" w:sz="0" w:space="0" w:color="auto"/>
        <w:right w:val="none" w:sz="0" w:space="0" w:color="auto"/>
      </w:divBdr>
    </w:div>
    <w:div w:id="645083246">
      <w:bodyDiv w:val="1"/>
      <w:marLeft w:val="0"/>
      <w:marRight w:val="0"/>
      <w:marTop w:val="0"/>
      <w:marBottom w:val="0"/>
      <w:divBdr>
        <w:top w:val="none" w:sz="0" w:space="0" w:color="auto"/>
        <w:left w:val="none" w:sz="0" w:space="0" w:color="auto"/>
        <w:bottom w:val="none" w:sz="0" w:space="0" w:color="auto"/>
        <w:right w:val="none" w:sz="0" w:space="0" w:color="auto"/>
      </w:divBdr>
      <w:divsChild>
        <w:div w:id="512039633">
          <w:marLeft w:val="0"/>
          <w:marRight w:val="0"/>
          <w:marTop w:val="0"/>
          <w:marBottom w:val="0"/>
          <w:divBdr>
            <w:top w:val="none" w:sz="0" w:space="0" w:color="auto"/>
            <w:left w:val="none" w:sz="0" w:space="0" w:color="auto"/>
            <w:bottom w:val="none" w:sz="0" w:space="0" w:color="auto"/>
            <w:right w:val="none" w:sz="0" w:space="0" w:color="auto"/>
          </w:divBdr>
          <w:divsChild>
            <w:div w:id="246354429">
              <w:marLeft w:val="0"/>
              <w:marRight w:val="0"/>
              <w:marTop w:val="0"/>
              <w:marBottom w:val="0"/>
              <w:divBdr>
                <w:top w:val="none" w:sz="0" w:space="0" w:color="auto"/>
                <w:left w:val="none" w:sz="0" w:space="0" w:color="auto"/>
                <w:bottom w:val="none" w:sz="0" w:space="0" w:color="auto"/>
                <w:right w:val="none" w:sz="0" w:space="0" w:color="auto"/>
              </w:divBdr>
            </w:div>
          </w:divsChild>
        </w:div>
        <w:div w:id="1890922420">
          <w:marLeft w:val="0"/>
          <w:marRight w:val="0"/>
          <w:marTop w:val="900"/>
          <w:marBottom w:val="0"/>
          <w:divBdr>
            <w:top w:val="none" w:sz="0" w:space="0" w:color="auto"/>
            <w:left w:val="none" w:sz="0" w:space="0" w:color="auto"/>
            <w:bottom w:val="none" w:sz="0" w:space="0" w:color="auto"/>
            <w:right w:val="none" w:sz="0" w:space="0" w:color="auto"/>
          </w:divBdr>
          <w:divsChild>
            <w:div w:id="16330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58781">
      <w:bodyDiv w:val="1"/>
      <w:marLeft w:val="0"/>
      <w:marRight w:val="0"/>
      <w:marTop w:val="0"/>
      <w:marBottom w:val="0"/>
      <w:divBdr>
        <w:top w:val="none" w:sz="0" w:space="0" w:color="auto"/>
        <w:left w:val="none" w:sz="0" w:space="0" w:color="auto"/>
        <w:bottom w:val="none" w:sz="0" w:space="0" w:color="auto"/>
        <w:right w:val="none" w:sz="0" w:space="0" w:color="auto"/>
      </w:divBdr>
    </w:div>
    <w:div w:id="873729949">
      <w:bodyDiv w:val="1"/>
      <w:marLeft w:val="0"/>
      <w:marRight w:val="0"/>
      <w:marTop w:val="0"/>
      <w:marBottom w:val="0"/>
      <w:divBdr>
        <w:top w:val="none" w:sz="0" w:space="0" w:color="auto"/>
        <w:left w:val="none" w:sz="0" w:space="0" w:color="auto"/>
        <w:bottom w:val="none" w:sz="0" w:space="0" w:color="auto"/>
        <w:right w:val="none" w:sz="0" w:space="0" w:color="auto"/>
      </w:divBdr>
      <w:divsChild>
        <w:div w:id="1186483687">
          <w:marLeft w:val="0"/>
          <w:marRight w:val="0"/>
          <w:marTop w:val="0"/>
          <w:marBottom w:val="0"/>
          <w:divBdr>
            <w:top w:val="none" w:sz="0" w:space="0" w:color="auto"/>
            <w:left w:val="none" w:sz="0" w:space="0" w:color="auto"/>
            <w:bottom w:val="none" w:sz="0" w:space="0" w:color="auto"/>
            <w:right w:val="none" w:sz="0" w:space="0" w:color="auto"/>
          </w:divBdr>
          <w:divsChild>
            <w:div w:id="2119786027">
              <w:marLeft w:val="0"/>
              <w:marRight w:val="0"/>
              <w:marTop w:val="0"/>
              <w:marBottom w:val="0"/>
              <w:divBdr>
                <w:top w:val="none" w:sz="0" w:space="0" w:color="auto"/>
                <w:left w:val="none" w:sz="0" w:space="0" w:color="auto"/>
                <w:bottom w:val="none" w:sz="0" w:space="0" w:color="auto"/>
                <w:right w:val="none" w:sz="0" w:space="0" w:color="auto"/>
              </w:divBdr>
              <w:divsChild>
                <w:div w:id="735015574">
                  <w:marLeft w:val="0"/>
                  <w:marRight w:val="0"/>
                  <w:marTop w:val="0"/>
                  <w:marBottom w:val="0"/>
                  <w:divBdr>
                    <w:top w:val="none" w:sz="0" w:space="0" w:color="auto"/>
                    <w:left w:val="none" w:sz="0" w:space="0" w:color="auto"/>
                    <w:bottom w:val="none" w:sz="0" w:space="0" w:color="auto"/>
                    <w:right w:val="none" w:sz="0" w:space="0" w:color="auto"/>
                  </w:divBdr>
                  <w:divsChild>
                    <w:div w:id="1114637613">
                      <w:marLeft w:val="0"/>
                      <w:marRight w:val="0"/>
                      <w:marTop w:val="0"/>
                      <w:marBottom w:val="0"/>
                      <w:divBdr>
                        <w:top w:val="none" w:sz="0" w:space="0" w:color="auto"/>
                        <w:left w:val="none" w:sz="0" w:space="0" w:color="auto"/>
                        <w:bottom w:val="none" w:sz="0" w:space="0" w:color="auto"/>
                        <w:right w:val="none" w:sz="0" w:space="0" w:color="auto"/>
                      </w:divBdr>
                      <w:divsChild>
                        <w:div w:id="311636654">
                          <w:marLeft w:val="0"/>
                          <w:marRight w:val="0"/>
                          <w:marTop w:val="0"/>
                          <w:marBottom w:val="0"/>
                          <w:divBdr>
                            <w:top w:val="none" w:sz="0" w:space="0" w:color="auto"/>
                            <w:left w:val="none" w:sz="0" w:space="0" w:color="auto"/>
                            <w:bottom w:val="none" w:sz="0" w:space="0" w:color="auto"/>
                            <w:right w:val="none" w:sz="0" w:space="0" w:color="auto"/>
                          </w:divBdr>
                          <w:divsChild>
                            <w:div w:id="1850212516">
                              <w:marLeft w:val="0"/>
                              <w:marRight w:val="0"/>
                              <w:marTop w:val="0"/>
                              <w:marBottom w:val="0"/>
                              <w:divBdr>
                                <w:top w:val="none" w:sz="0" w:space="0" w:color="auto"/>
                                <w:left w:val="none" w:sz="0" w:space="0" w:color="auto"/>
                                <w:bottom w:val="none" w:sz="0" w:space="0" w:color="auto"/>
                                <w:right w:val="none" w:sz="0" w:space="0" w:color="auto"/>
                              </w:divBdr>
                              <w:divsChild>
                                <w:div w:id="558058724">
                                  <w:marLeft w:val="-225"/>
                                  <w:marRight w:val="-225"/>
                                  <w:marTop w:val="0"/>
                                  <w:marBottom w:val="0"/>
                                  <w:divBdr>
                                    <w:top w:val="none" w:sz="0" w:space="0" w:color="auto"/>
                                    <w:left w:val="none" w:sz="0" w:space="0" w:color="auto"/>
                                    <w:bottom w:val="none" w:sz="0" w:space="0" w:color="auto"/>
                                    <w:right w:val="none" w:sz="0" w:space="0" w:color="auto"/>
                                  </w:divBdr>
                                  <w:divsChild>
                                    <w:div w:id="318776036">
                                      <w:marLeft w:val="2755"/>
                                      <w:marRight w:val="0"/>
                                      <w:marTop w:val="0"/>
                                      <w:marBottom w:val="0"/>
                                      <w:divBdr>
                                        <w:top w:val="none" w:sz="0" w:space="0" w:color="auto"/>
                                        <w:left w:val="none" w:sz="0" w:space="0" w:color="auto"/>
                                        <w:bottom w:val="none" w:sz="0" w:space="0" w:color="auto"/>
                                        <w:right w:val="none" w:sz="0" w:space="0" w:color="auto"/>
                                      </w:divBdr>
                                      <w:divsChild>
                                        <w:div w:id="1229148143">
                                          <w:marLeft w:val="0"/>
                                          <w:marRight w:val="0"/>
                                          <w:marTop w:val="0"/>
                                          <w:marBottom w:val="0"/>
                                          <w:divBdr>
                                            <w:top w:val="single" w:sz="6" w:space="9" w:color="DAD9D6"/>
                                            <w:left w:val="single" w:sz="6" w:space="9" w:color="DAD9D6"/>
                                            <w:bottom w:val="single" w:sz="6" w:space="9" w:color="DAD9D6"/>
                                            <w:right w:val="single" w:sz="6" w:space="9" w:color="DAD9D6"/>
                                          </w:divBdr>
                                          <w:divsChild>
                                            <w:div w:id="9432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1015557">
      <w:bodyDiv w:val="1"/>
      <w:marLeft w:val="0"/>
      <w:marRight w:val="0"/>
      <w:marTop w:val="0"/>
      <w:marBottom w:val="0"/>
      <w:divBdr>
        <w:top w:val="none" w:sz="0" w:space="0" w:color="auto"/>
        <w:left w:val="none" w:sz="0" w:space="0" w:color="auto"/>
        <w:bottom w:val="none" w:sz="0" w:space="0" w:color="auto"/>
        <w:right w:val="none" w:sz="0" w:space="0" w:color="auto"/>
      </w:divBdr>
    </w:div>
    <w:div w:id="945119248">
      <w:bodyDiv w:val="1"/>
      <w:marLeft w:val="0"/>
      <w:marRight w:val="0"/>
      <w:marTop w:val="0"/>
      <w:marBottom w:val="0"/>
      <w:divBdr>
        <w:top w:val="none" w:sz="0" w:space="0" w:color="auto"/>
        <w:left w:val="none" w:sz="0" w:space="0" w:color="auto"/>
        <w:bottom w:val="none" w:sz="0" w:space="0" w:color="auto"/>
        <w:right w:val="none" w:sz="0" w:space="0" w:color="auto"/>
      </w:divBdr>
    </w:div>
    <w:div w:id="982584684">
      <w:bodyDiv w:val="1"/>
      <w:marLeft w:val="0"/>
      <w:marRight w:val="0"/>
      <w:marTop w:val="0"/>
      <w:marBottom w:val="0"/>
      <w:divBdr>
        <w:top w:val="none" w:sz="0" w:space="0" w:color="auto"/>
        <w:left w:val="none" w:sz="0" w:space="0" w:color="auto"/>
        <w:bottom w:val="none" w:sz="0" w:space="0" w:color="auto"/>
        <w:right w:val="none" w:sz="0" w:space="0" w:color="auto"/>
      </w:divBdr>
    </w:div>
    <w:div w:id="996762849">
      <w:bodyDiv w:val="1"/>
      <w:marLeft w:val="0"/>
      <w:marRight w:val="0"/>
      <w:marTop w:val="0"/>
      <w:marBottom w:val="0"/>
      <w:divBdr>
        <w:top w:val="none" w:sz="0" w:space="0" w:color="auto"/>
        <w:left w:val="none" w:sz="0" w:space="0" w:color="auto"/>
        <w:bottom w:val="none" w:sz="0" w:space="0" w:color="auto"/>
        <w:right w:val="none" w:sz="0" w:space="0" w:color="auto"/>
      </w:divBdr>
    </w:div>
    <w:div w:id="1174999627">
      <w:bodyDiv w:val="1"/>
      <w:marLeft w:val="0"/>
      <w:marRight w:val="0"/>
      <w:marTop w:val="0"/>
      <w:marBottom w:val="0"/>
      <w:divBdr>
        <w:top w:val="none" w:sz="0" w:space="0" w:color="auto"/>
        <w:left w:val="none" w:sz="0" w:space="0" w:color="auto"/>
        <w:bottom w:val="none" w:sz="0" w:space="0" w:color="auto"/>
        <w:right w:val="none" w:sz="0" w:space="0" w:color="auto"/>
      </w:divBdr>
    </w:div>
    <w:div w:id="1227647616">
      <w:bodyDiv w:val="1"/>
      <w:marLeft w:val="0"/>
      <w:marRight w:val="0"/>
      <w:marTop w:val="0"/>
      <w:marBottom w:val="0"/>
      <w:divBdr>
        <w:top w:val="none" w:sz="0" w:space="0" w:color="auto"/>
        <w:left w:val="none" w:sz="0" w:space="0" w:color="auto"/>
        <w:bottom w:val="none" w:sz="0" w:space="0" w:color="auto"/>
        <w:right w:val="none" w:sz="0" w:space="0" w:color="auto"/>
      </w:divBdr>
    </w:div>
    <w:div w:id="1229152106">
      <w:bodyDiv w:val="1"/>
      <w:marLeft w:val="0"/>
      <w:marRight w:val="0"/>
      <w:marTop w:val="0"/>
      <w:marBottom w:val="0"/>
      <w:divBdr>
        <w:top w:val="none" w:sz="0" w:space="0" w:color="auto"/>
        <w:left w:val="none" w:sz="0" w:space="0" w:color="auto"/>
        <w:bottom w:val="none" w:sz="0" w:space="0" w:color="auto"/>
        <w:right w:val="none" w:sz="0" w:space="0" w:color="auto"/>
      </w:divBdr>
    </w:div>
    <w:div w:id="1251431751">
      <w:bodyDiv w:val="1"/>
      <w:marLeft w:val="0"/>
      <w:marRight w:val="0"/>
      <w:marTop w:val="0"/>
      <w:marBottom w:val="0"/>
      <w:divBdr>
        <w:top w:val="none" w:sz="0" w:space="0" w:color="auto"/>
        <w:left w:val="none" w:sz="0" w:space="0" w:color="auto"/>
        <w:bottom w:val="none" w:sz="0" w:space="0" w:color="auto"/>
        <w:right w:val="none" w:sz="0" w:space="0" w:color="auto"/>
      </w:divBdr>
    </w:div>
    <w:div w:id="1430007402">
      <w:bodyDiv w:val="1"/>
      <w:marLeft w:val="0"/>
      <w:marRight w:val="0"/>
      <w:marTop w:val="0"/>
      <w:marBottom w:val="0"/>
      <w:divBdr>
        <w:top w:val="none" w:sz="0" w:space="0" w:color="auto"/>
        <w:left w:val="none" w:sz="0" w:space="0" w:color="auto"/>
        <w:bottom w:val="none" w:sz="0" w:space="0" w:color="auto"/>
        <w:right w:val="none" w:sz="0" w:space="0" w:color="auto"/>
      </w:divBdr>
    </w:div>
    <w:div w:id="1452016856">
      <w:bodyDiv w:val="1"/>
      <w:marLeft w:val="0"/>
      <w:marRight w:val="0"/>
      <w:marTop w:val="0"/>
      <w:marBottom w:val="0"/>
      <w:divBdr>
        <w:top w:val="none" w:sz="0" w:space="0" w:color="auto"/>
        <w:left w:val="none" w:sz="0" w:space="0" w:color="auto"/>
        <w:bottom w:val="none" w:sz="0" w:space="0" w:color="auto"/>
        <w:right w:val="none" w:sz="0" w:space="0" w:color="auto"/>
      </w:divBdr>
    </w:div>
    <w:div w:id="1496191747">
      <w:bodyDiv w:val="1"/>
      <w:marLeft w:val="0"/>
      <w:marRight w:val="0"/>
      <w:marTop w:val="0"/>
      <w:marBottom w:val="0"/>
      <w:divBdr>
        <w:top w:val="none" w:sz="0" w:space="0" w:color="auto"/>
        <w:left w:val="none" w:sz="0" w:space="0" w:color="auto"/>
        <w:bottom w:val="none" w:sz="0" w:space="0" w:color="auto"/>
        <w:right w:val="none" w:sz="0" w:space="0" w:color="auto"/>
      </w:divBdr>
    </w:div>
    <w:div w:id="1501239690">
      <w:bodyDiv w:val="1"/>
      <w:marLeft w:val="0"/>
      <w:marRight w:val="0"/>
      <w:marTop w:val="0"/>
      <w:marBottom w:val="0"/>
      <w:divBdr>
        <w:top w:val="none" w:sz="0" w:space="0" w:color="auto"/>
        <w:left w:val="none" w:sz="0" w:space="0" w:color="auto"/>
        <w:bottom w:val="none" w:sz="0" w:space="0" w:color="auto"/>
        <w:right w:val="none" w:sz="0" w:space="0" w:color="auto"/>
      </w:divBdr>
    </w:div>
    <w:div w:id="1581788374">
      <w:bodyDiv w:val="1"/>
      <w:marLeft w:val="0"/>
      <w:marRight w:val="0"/>
      <w:marTop w:val="0"/>
      <w:marBottom w:val="0"/>
      <w:divBdr>
        <w:top w:val="none" w:sz="0" w:space="0" w:color="auto"/>
        <w:left w:val="none" w:sz="0" w:space="0" w:color="auto"/>
        <w:bottom w:val="none" w:sz="0" w:space="0" w:color="auto"/>
        <w:right w:val="none" w:sz="0" w:space="0" w:color="auto"/>
      </w:divBdr>
    </w:div>
    <w:div w:id="1650093605">
      <w:bodyDiv w:val="1"/>
      <w:marLeft w:val="0"/>
      <w:marRight w:val="0"/>
      <w:marTop w:val="0"/>
      <w:marBottom w:val="0"/>
      <w:divBdr>
        <w:top w:val="none" w:sz="0" w:space="0" w:color="auto"/>
        <w:left w:val="none" w:sz="0" w:space="0" w:color="auto"/>
        <w:bottom w:val="none" w:sz="0" w:space="0" w:color="auto"/>
        <w:right w:val="none" w:sz="0" w:space="0" w:color="auto"/>
      </w:divBdr>
      <w:divsChild>
        <w:div w:id="1003556837">
          <w:marLeft w:val="0"/>
          <w:marRight w:val="0"/>
          <w:marTop w:val="900"/>
          <w:marBottom w:val="0"/>
          <w:divBdr>
            <w:top w:val="none" w:sz="0" w:space="0" w:color="auto"/>
            <w:left w:val="none" w:sz="0" w:space="0" w:color="auto"/>
            <w:bottom w:val="none" w:sz="0" w:space="0" w:color="auto"/>
            <w:right w:val="none" w:sz="0" w:space="0" w:color="auto"/>
          </w:divBdr>
          <w:divsChild>
            <w:div w:id="353267484">
              <w:marLeft w:val="0"/>
              <w:marRight w:val="0"/>
              <w:marTop w:val="0"/>
              <w:marBottom w:val="0"/>
              <w:divBdr>
                <w:top w:val="none" w:sz="0" w:space="0" w:color="auto"/>
                <w:left w:val="none" w:sz="0" w:space="0" w:color="auto"/>
                <w:bottom w:val="none" w:sz="0" w:space="0" w:color="auto"/>
                <w:right w:val="none" w:sz="0" w:space="0" w:color="auto"/>
              </w:divBdr>
            </w:div>
          </w:divsChild>
        </w:div>
        <w:div w:id="1096629498">
          <w:marLeft w:val="0"/>
          <w:marRight w:val="0"/>
          <w:marTop w:val="0"/>
          <w:marBottom w:val="0"/>
          <w:divBdr>
            <w:top w:val="none" w:sz="0" w:space="0" w:color="auto"/>
            <w:left w:val="none" w:sz="0" w:space="0" w:color="auto"/>
            <w:bottom w:val="none" w:sz="0" w:space="0" w:color="auto"/>
            <w:right w:val="none" w:sz="0" w:space="0" w:color="auto"/>
          </w:divBdr>
          <w:divsChild>
            <w:div w:id="165991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051151">
      <w:bodyDiv w:val="1"/>
      <w:marLeft w:val="0"/>
      <w:marRight w:val="0"/>
      <w:marTop w:val="0"/>
      <w:marBottom w:val="0"/>
      <w:divBdr>
        <w:top w:val="none" w:sz="0" w:space="0" w:color="auto"/>
        <w:left w:val="none" w:sz="0" w:space="0" w:color="auto"/>
        <w:bottom w:val="none" w:sz="0" w:space="0" w:color="auto"/>
        <w:right w:val="none" w:sz="0" w:space="0" w:color="auto"/>
      </w:divBdr>
    </w:div>
    <w:div w:id="1718822802">
      <w:bodyDiv w:val="1"/>
      <w:marLeft w:val="0"/>
      <w:marRight w:val="0"/>
      <w:marTop w:val="0"/>
      <w:marBottom w:val="0"/>
      <w:divBdr>
        <w:top w:val="none" w:sz="0" w:space="0" w:color="auto"/>
        <w:left w:val="none" w:sz="0" w:space="0" w:color="auto"/>
        <w:bottom w:val="none" w:sz="0" w:space="0" w:color="auto"/>
        <w:right w:val="none" w:sz="0" w:space="0" w:color="auto"/>
      </w:divBdr>
    </w:div>
    <w:div w:id="1744525430">
      <w:bodyDiv w:val="1"/>
      <w:marLeft w:val="0"/>
      <w:marRight w:val="0"/>
      <w:marTop w:val="0"/>
      <w:marBottom w:val="0"/>
      <w:divBdr>
        <w:top w:val="none" w:sz="0" w:space="0" w:color="auto"/>
        <w:left w:val="none" w:sz="0" w:space="0" w:color="auto"/>
        <w:bottom w:val="none" w:sz="0" w:space="0" w:color="auto"/>
        <w:right w:val="none" w:sz="0" w:space="0" w:color="auto"/>
      </w:divBdr>
    </w:div>
    <w:div w:id="1804811281">
      <w:bodyDiv w:val="1"/>
      <w:marLeft w:val="0"/>
      <w:marRight w:val="0"/>
      <w:marTop w:val="0"/>
      <w:marBottom w:val="0"/>
      <w:divBdr>
        <w:top w:val="none" w:sz="0" w:space="0" w:color="auto"/>
        <w:left w:val="none" w:sz="0" w:space="0" w:color="auto"/>
        <w:bottom w:val="none" w:sz="0" w:space="0" w:color="auto"/>
        <w:right w:val="none" w:sz="0" w:space="0" w:color="auto"/>
      </w:divBdr>
    </w:div>
    <w:div w:id="1916936738">
      <w:bodyDiv w:val="1"/>
      <w:marLeft w:val="0"/>
      <w:marRight w:val="0"/>
      <w:marTop w:val="0"/>
      <w:marBottom w:val="0"/>
      <w:divBdr>
        <w:top w:val="none" w:sz="0" w:space="0" w:color="auto"/>
        <w:left w:val="none" w:sz="0" w:space="0" w:color="auto"/>
        <w:bottom w:val="none" w:sz="0" w:space="0" w:color="auto"/>
        <w:right w:val="none" w:sz="0" w:space="0" w:color="auto"/>
      </w:divBdr>
    </w:div>
    <w:div w:id="1921404589">
      <w:bodyDiv w:val="1"/>
      <w:marLeft w:val="0"/>
      <w:marRight w:val="0"/>
      <w:marTop w:val="0"/>
      <w:marBottom w:val="0"/>
      <w:divBdr>
        <w:top w:val="none" w:sz="0" w:space="0" w:color="auto"/>
        <w:left w:val="none" w:sz="0" w:space="0" w:color="auto"/>
        <w:bottom w:val="none" w:sz="0" w:space="0" w:color="auto"/>
        <w:right w:val="none" w:sz="0" w:space="0" w:color="auto"/>
      </w:divBdr>
    </w:div>
    <w:div w:id="2019386367">
      <w:bodyDiv w:val="1"/>
      <w:marLeft w:val="0"/>
      <w:marRight w:val="0"/>
      <w:marTop w:val="0"/>
      <w:marBottom w:val="0"/>
      <w:divBdr>
        <w:top w:val="none" w:sz="0" w:space="0" w:color="auto"/>
        <w:left w:val="none" w:sz="0" w:space="0" w:color="auto"/>
        <w:bottom w:val="none" w:sz="0" w:space="0" w:color="auto"/>
        <w:right w:val="none" w:sz="0" w:space="0" w:color="auto"/>
      </w:divBdr>
    </w:div>
    <w:div w:id="2022272807">
      <w:bodyDiv w:val="1"/>
      <w:marLeft w:val="0"/>
      <w:marRight w:val="0"/>
      <w:marTop w:val="0"/>
      <w:marBottom w:val="0"/>
      <w:divBdr>
        <w:top w:val="none" w:sz="0" w:space="0" w:color="auto"/>
        <w:left w:val="none" w:sz="0" w:space="0" w:color="auto"/>
        <w:bottom w:val="none" w:sz="0" w:space="0" w:color="auto"/>
        <w:right w:val="none" w:sz="0" w:space="0" w:color="auto"/>
      </w:divBdr>
    </w:div>
    <w:div w:id="2062093101">
      <w:bodyDiv w:val="1"/>
      <w:marLeft w:val="0"/>
      <w:marRight w:val="0"/>
      <w:marTop w:val="0"/>
      <w:marBottom w:val="0"/>
      <w:divBdr>
        <w:top w:val="none" w:sz="0" w:space="0" w:color="auto"/>
        <w:left w:val="none" w:sz="0" w:space="0" w:color="auto"/>
        <w:bottom w:val="none" w:sz="0" w:space="0" w:color="auto"/>
        <w:right w:val="none" w:sz="0" w:space="0" w:color="auto"/>
      </w:divBdr>
    </w:div>
    <w:div w:id="2078623321">
      <w:bodyDiv w:val="1"/>
      <w:marLeft w:val="0"/>
      <w:marRight w:val="0"/>
      <w:marTop w:val="0"/>
      <w:marBottom w:val="0"/>
      <w:divBdr>
        <w:top w:val="none" w:sz="0" w:space="0" w:color="auto"/>
        <w:left w:val="none" w:sz="0" w:space="0" w:color="auto"/>
        <w:bottom w:val="none" w:sz="0" w:space="0" w:color="auto"/>
        <w:right w:val="none" w:sz="0" w:space="0" w:color="auto"/>
      </w:divBdr>
    </w:div>
    <w:div w:id="2079355544">
      <w:bodyDiv w:val="1"/>
      <w:marLeft w:val="0"/>
      <w:marRight w:val="0"/>
      <w:marTop w:val="0"/>
      <w:marBottom w:val="0"/>
      <w:divBdr>
        <w:top w:val="none" w:sz="0" w:space="0" w:color="auto"/>
        <w:left w:val="none" w:sz="0" w:space="0" w:color="auto"/>
        <w:bottom w:val="none" w:sz="0" w:space="0" w:color="auto"/>
        <w:right w:val="none" w:sz="0" w:space="0" w:color="auto"/>
      </w:divBdr>
    </w:div>
    <w:div w:id="2114474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bmj.com/content/331/7521/903.full.pdf+html" TargetMode="External"/><Relationship Id="rId18" Type="http://schemas.openxmlformats.org/officeDocument/2006/relationships/hyperlink" Target="https://catalog.data.gov/dataset/medicare-telemedicine-snapshot" TargetMode="External"/><Relationship Id="rId26" Type="http://schemas.openxmlformats.org/officeDocument/2006/relationships/hyperlink" Target="https://doi.org/10.1016/j.techfore.2021.121359" TargetMode="External"/><Relationship Id="rId39" Type="http://schemas.openxmlformats.org/officeDocument/2006/relationships/theme" Target="theme/theme1.xml"/><Relationship Id="rId21" Type="http://schemas.openxmlformats.org/officeDocument/2006/relationships/hyperlink" Target="https://doi.org/10.1377/hlthaff.2018.05125" TargetMode="External"/><Relationship Id="rId34"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i.org/10.1377/hlthaff.2016.1130" TargetMode="External"/><Relationship Id="rId25" Type="http://schemas.openxmlformats.org/officeDocument/2006/relationships/hyperlink" Target="https://www.census.gov/newsroom/press-releases/2024/computer-internet-use-2021.html" TargetMode="External"/><Relationship Id="rId33" Type="http://schemas.microsoft.com/office/2016/09/relationships/commentsIds" Target="commentsIds.xm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data.census.gov/table?q=poverty+rate+by+state&amp;g=010XX00US$0400000" TargetMode="External"/><Relationship Id="rId20" Type="http://schemas.openxmlformats.org/officeDocument/2006/relationships/hyperlink" Target="https://data.cms.gov/resources/medicare-telehealth-trends-data-dictionary" TargetMode="External"/><Relationship Id="rId29" Type="http://schemas.openxmlformats.org/officeDocument/2006/relationships/hyperlink" Target="https://doi.org/10.1093/jamia/ocaa06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ata.hrsa.gov/data/reports/datagrid?gridName=CMSFacilities" TargetMode="External"/><Relationship Id="rId32" Type="http://schemas.microsoft.com/office/2011/relationships/commentsExtended" Target="commentsExtended.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ata.census.gov/table?q=B28002:+Presence+and+Types+of+Internet+Subscriptions+in+Household&amp;g=010XX00US$0400000" TargetMode="External"/><Relationship Id="rId23" Type="http://schemas.openxmlformats.org/officeDocument/2006/relationships/hyperlink" Target="https://doi.org/10.1016/j.nurpra.2020.09.013" TargetMode="External"/><Relationship Id="rId28" Type="http://schemas.openxmlformats.org/officeDocument/2006/relationships/hyperlink" Target="https://www.census.gov/data/tables/time-series/demo/popest/2020s-state-total.html" TargetMode="External"/><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catalog.data.gov/dataset/medicare-telemedicine-snapshot" TargetMode="External"/><Relationship Id="rId31" Type="http://schemas.openxmlformats.org/officeDocument/2006/relationships/comments" Target="comment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ata.census.gov/table?q=B25044:+Tenure+by+Vehicles+Available&amp;g=010XX00US$0400000" TargetMode="External"/><Relationship Id="rId22" Type="http://schemas.openxmlformats.org/officeDocument/2006/relationships/hyperlink" Target="https://doi.org/10.1016/j.puhe.2015.04.001" TargetMode="External"/><Relationship Id="rId27" Type="http://schemas.openxmlformats.org/officeDocument/2006/relationships/hyperlink" Target="https://t4america.org/transit-report-card/" TargetMode="External"/><Relationship Id="rId30" Type="http://schemas.openxmlformats.org/officeDocument/2006/relationships/hyperlink" Target="https://github.com/Jcoomber6/DA401"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Fig</b:Tag>
    <b:SourceType>Book</b:SourceType>
    <b:Guid>{3CE0A165-0325-574D-959C-6BDF340C23CB}</b:Guid>
    <b:Title>Figure 1: Telehealth Visits by Rural vs. Urban</b:Title>
    <b:RefOrder>2</b:RefOrder>
  </b:Source>
  <b:Source>
    <b:Tag>Fig1</b:Tag>
    <b:SourceType>Art</b:SourceType>
    <b:Guid>{ABF35A7A-4146-8847-98A9-F370C9ACC743}</b:Guid>
    <b:Title>Figure 1: Telehealth Visits by Rural vs. Urban</b:Title>
    <b:RefOrder>1</b:RefOrder>
  </b:Source>
</b:Sources>
</file>

<file path=customXml/itemProps1.xml><?xml version="1.0" encoding="utf-8"?>
<ds:datastoreItem xmlns:ds="http://schemas.openxmlformats.org/officeDocument/2006/customXml" ds:itemID="{9E487014-3148-4745-8557-EBA968FE8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25</Pages>
  <Words>6260</Words>
  <Characters>35685</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Hope Coomber</cp:lastModifiedBy>
  <cp:revision>87</cp:revision>
  <cp:lastPrinted>2025-04-05T18:39:00Z</cp:lastPrinted>
  <dcterms:created xsi:type="dcterms:W3CDTF">2025-04-24T14:20:00Z</dcterms:created>
  <dcterms:modified xsi:type="dcterms:W3CDTF">2025-04-29T03:17:00Z</dcterms:modified>
</cp:coreProperties>
</file>